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rPr>
        <w:t>　　中华人民共和国国务院令</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第652号</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《事业单位人事管理条例》已经2月26日国务院第40次常务会议通过，现予公布，自7月1日起施行。</w:t>
      </w:r>
    </w:p>
    <w:p>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总理 李克强</w:t>
      </w:r>
    </w:p>
    <w:p>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4月25日</w:t>
      </w:r>
    </w:p>
    <w:p>
      <w:pPr>
        <w:jc w:val="center"/>
        <w:rPr>
          <w:rFonts w:hint="eastAsia" w:ascii="华文中宋" w:hAnsi="华文中宋" w:eastAsia="华文中宋"/>
          <w:sz w:val="36"/>
          <w:szCs w:val="36"/>
        </w:rPr>
      </w:pPr>
      <w:r>
        <w:rPr>
          <w:rFonts w:hint="eastAsia" w:ascii="华文中宋" w:hAnsi="华文中宋" w:eastAsia="华文中宋"/>
          <w:sz w:val="36"/>
          <w:szCs w:val="36"/>
        </w:rPr>
        <w:t>事业单位人事管理条例</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第一章 总 　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第一条 为了规范事业单位的人事管理，保障事业单位工作人员的合法权益，建设高素质的事业单位工作人员队伍，促进公共服务发展，制定本条例。</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第二条 事业单位人事管理，坚持党管干部、党管人才原则，全面准确贯彻民主、公开、竞争、择优方针。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国家对事业单位工作人员实行分级分类管理。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第三条 中央事业单位人事综合管理部门负责全国事业单位人事综合管理工作。</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县级以上地方各级事业单位人事综合管理部门负责本辖区事业单位人事综合管理工作。</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事业单位主管部门具体负责所属事业单位人事管理工作。</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第四条 事业单位应当建立健全人事管理制度。</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事业单位制定或者修改人事管理制度，应当通过职工代表大会或者其他形式听取工作人员意见。</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第二章 岗位设置</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第五条 国家建立事业单位岗位管理制度，明确岗位类别和等级。</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第六条 事业单位根据职责任务和工作需要，按照国家有关规定设置岗位。</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岗位应当具有明确的名称、职责任务、工作标准和任职条件。</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第七条 事业单位拟订岗位设置方案，应当报人事综合管理部门备案。</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第三章 公开招聘和竞聘上岗</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第八条 事业单位新聘用工作人员，应当面向社会公开招聘。但是，国家政策性安置、按照人事管理权限由上级任命、涉密岗位等人员除外。</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第九条 事业单位公开招聘工作人员按照下列程序进行：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(一)制定公开招聘方案;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(二)公布招聘岗位、资格条件等招聘信息;</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(三)审查应聘人员资格条件;</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(四)考试、考察;</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(五)体检;</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(六)公示拟聘人员名单;</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(七)订立聘用合同，办理聘用手续。</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第十条 事业单位内部产生岗位人选，需要竞聘上岗的，按照下列程序进行：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(一)制定竞聘上岗方案;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(二)在本单位公布竞聘岗位、资格条件、聘期等信息;</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(三)审查竞聘人员资格条件;</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(四)考评;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(五)在本单位公示拟聘人员名单;</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(六)办理聘任手续。</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第十一条 事业单位工作人员可以按照国家有关规定进行交流。</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第四章 聘用合同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第十二条 事业单位与工作人员订立的聘用合同，期限一般不低于3年。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第十三条 初次就业的工作人员与事业单位订立的聘用合同期限3年以上的，试用期为12个月。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第十四条 事业单位工作人员在本单位连续工作满10年且距法定退休年龄不足10年，提出订立聘用至退休的合同的，事业单位应当与其订立聘用至退休的合同。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第十五条 事业单位工作人员连续旷工超过15个工作日，或者1年内累计旷工超过30个工作日的，事业单位可以解除聘用合同。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第十六条 事业单位工作人员年度考核不合格且不同意调整工作岗位，或者连续两年年度考核不合格的，事业单位提前30日书面通知，可以解除聘用合同。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第十七条 事业单位工作人员提前30日书面通知事业单位，可以解除聘用合同。但是，双方对解除聘用合同另有约定的除外。</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第十八条 事业单位工作人员受到开除处分的，解除聘用合同。</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第十九条 自聘用合同依法解除、终止之日起，事业单位与被解除、终止聘用合同人员的人事关系终止。</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第五章 考核和培训</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第二十条 事业单位应当根据聘用合同规定的岗位职责任务，全面考核工作人员的表现，重点考核工作绩效。考核应当听取服务对象的意见和评价。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第二十一条 考核分为平时考核、年度考核和聘期考核。</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年度考核的结果可以分为优秀、合格、基本合格和不合格等档次，聘期考核的结果可以分为合格和不合格等档次。</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第二十二条 考核结果作为调整事业单位工作人员岗位、工资以及续订聘用合同的依据。</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第二十三条 事业单位应当根据不同岗位的要求，编制工作人员培训计划，对工作人员进行分级分类培训。</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工作人员应当按照所在单位的要求，参加岗前培训、在岗培训、转岗培训和为完成特定任务的专项培训。</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第二十四条 培训经费按照国家有关规定列支。</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第六章 奖励和处分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第二十五条 事业单位工作人员或者集体有下列情形之一的，给予奖励：</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(一)长期服务基层，爱岗敬业，表现突出的;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(二)在执行国家重要任务、应对重大突发事件中表现突出的;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(三)在工作中有重大发明创造、技术革新的;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(四)在培养人才、传播先进文化中作出突出贡献的;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(五)有其他突出贡献的。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第二十六条 奖励坚持精神奖励与物质奖励相结合、以精神奖励为主的原则。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第二十七条 奖励分为嘉奖、记功、记大功、授予荣誉称号。</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第二十八条 事业单位工作人员有下列行为之一的，给予处分：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(一)损害国家声誉和利益的;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(二)失职渎职的;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(三)利用工作之便谋取不正当利益的;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(四)挥霍、浪费国家资财的;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(五)严重违反职业道德、社会公德的;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(六)其他严重违反纪律的。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第二十九条 处分分为警告、记过、降低岗位等级或者撤职、开除。</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受处分的期间为：警告，6个月;记过，12个月;降低岗位等级或者撤职，24个月。</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第三十条 给予工作人员处分，应当事实清楚、证据确凿、定性准确、处理恰当、程序合法、手续完备。</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第三十一条 工作人员受开除以外的处分，在受处分期间没有再发生违纪行为的，处分期满后，由处分决定单位解除处分并以书面形式通知本人。</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第七章 工资福利和社会保险</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第三十二条 国家建立激励与约束相结合的事业单位工资制度。</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事业单位工作人员工资包括基本工资、绩效工资和津贴补贴。</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事业单位工资分配应当结合不同行业事业单位特点，体现岗位职责、工作业绩、实际贡献等因素。</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第三十三条 国家建立事业单位工作人员工资的正常增长机制。</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事业单位工作人员的工资水平应当与国民经济发展相协调、与社会进步相适应。</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第三十四条 事业单位工作人员享受国家规定的福利待遇。</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事业单位执行国家规定的工时制度和休假制度。</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第三十五条 事业单位及其工作人员依法参加社会保险，工作人员依法享受社会保险待遇。</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第三十六条 事业单位工作人员符合国家规定退休条件的，应当退休。</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第八章 人事争议处理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第三十七条 事业单位工作人员与所在单位发生人事争议的，依照《中华人民共和国劳动争议调解仲裁法》等有关规定处理。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第三十八条 事业单位工作人员对涉及本人的考核结果、处分决定等不服的，可以按照国家有关规定申请复核、提出申诉。</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第三十九条 负有事业单位聘用、考核、奖励、处分、人事争议处理等职责的人员履行职责，有下列情形之一的，应当回避：</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(一)与本人有利害关系的;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(二)与本人近亲属有利害关系的;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(三)其他可能影响公正履行职责的。</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第四十条 对事业单位人事管理工作中的违法违纪行为，任何单位或者个人可以向事业单位人事综合管理部门、主管部门或者监察机关投诉、举报，有关部门和机关应当及时调查处理。</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第九章 法律责任</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第四十一条 事业单位违反本条例规定的，由县级以上事业单位人事综合管理部门或者主管部门责令限期改正;逾期不改正的，对直接负责的主管人员和其他直接责任人员依法给予处分。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第四十二条 对事业单位工作人员的人事处理违反本条例规定给当事人造成名誉损害的，应当赔礼道歉、恢复名誉、消除影响;造成经济损失的，依法给予赔偿。</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第四十三条 事业单位人事综合管理部门和主管部门的工作人员在事业单位人事管理工作中滥用职权、玩忽职守、徇私舞弊的，依法给予处分;构成犯罪的，依法追究刑事责任。</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第十章 附 　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　　第四十四条 本条例自7月1日起施行。</w:t>
      </w:r>
    </w:p>
    <w:sectPr>
      <w:pgSz w:w="11906" w:h="16838"/>
      <w:pgMar w:top="1417" w:right="1417"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Ionicons">
    <w:altName w:val="Segoe Print"/>
    <w:panose1 w:val="00000000000000000000"/>
    <w:charset w:val="00"/>
    <w:family w:val="auto"/>
    <w:pitch w:val="default"/>
    <w:sig w:usb0="00000000" w:usb1="00000000" w:usb2="00000000" w:usb3="00000000" w:csb0="00000000" w:csb1="00000000"/>
  </w:font>
  <w:font w:name="Glyphicons Halflings">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D93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u w:val="none"/>
      <w:lang w:val="en-US" w:eastAsia="zh-CN" w:bidi="ar"/>
    </w:rPr>
  </w:style>
  <w:style w:type="character" w:styleId="5">
    <w:name w:val="FollowedHyperlink"/>
    <w:basedOn w:val="4"/>
    <w:uiPriority w:val="0"/>
    <w:rPr>
      <w:color w:val="666666"/>
      <w:u w:val="none"/>
    </w:rPr>
  </w:style>
  <w:style w:type="character" w:styleId="6">
    <w:name w:val="Emphasis"/>
    <w:basedOn w:val="4"/>
    <w:qFormat/>
    <w:uiPriority w:val="0"/>
  </w:style>
  <w:style w:type="character" w:styleId="7">
    <w:name w:val="HTML Definition"/>
    <w:basedOn w:val="4"/>
    <w:uiPriority w:val="0"/>
  </w:style>
  <w:style w:type="character" w:styleId="8">
    <w:name w:val="HTML Variable"/>
    <w:basedOn w:val="4"/>
    <w:uiPriority w:val="0"/>
  </w:style>
  <w:style w:type="character" w:styleId="9">
    <w:name w:val="Hyperlink"/>
    <w:basedOn w:val="4"/>
    <w:uiPriority w:val="0"/>
    <w:rPr>
      <w:color w:val="666666"/>
      <w:u w:val="none"/>
    </w:rPr>
  </w:style>
  <w:style w:type="character" w:styleId="10">
    <w:name w:val="HTML Code"/>
    <w:basedOn w:val="4"/>
    <w:uiPriority w:val="0"/>
    <w:rPr>
      <w:rFonts w:ascii="Courier New" w:hAnsi="Courier New"/>
      <w:sz w:val="20"/>
    </w:rPr>
  </w:style>
  <w:style w:type="character" w:styleId="11">
    <w:name w:val="HTML Cite"/>
    <w:basedOn w:val="4"/>
    <w:uiPriority w:val="0"/>
  </w:style>
  <w:style w:type="character" w:customStyle="1" w:styleId="12">
    <w:name w:val="g-input-selectbox"/>
    <w:basedOn w:val="4"/>
    <w:uiPriority w:val="0"/>
  </w:style>
  <w:style w:type="character" w:customStyle="1" w:styleId="13">
    <w:name w:val="compare_added"/>
    <w:basedOn w:val="4"/>
    <w:uiPriority w:val="0"/>
  </w:style>
  <w:style w:type="character" w:customStyle="1" w:styleId="14">
    <w:name w:val="g-button"/>
    <w:basedOn w:val="4"/>
    <w:uiPriority w:val="0"/>
  </w:style>
  <w:style w:type="character" w:customStyle="1" w:styleId="15">
    <w:name w:val="g-button-2-2"/>
    <w:basedOn w:val="4"/>
    <w:uiPriority w:val="0"/>
  </w:style>
  <w:style w:type="character" w:customStyle="1" w:styleId="16">
    <w:name w:val="compare"/>
    <w:basedOn w:val="4"/>
    <w:uiPriority w:val="0"/>
  </w:style>
  <w:style w:type="character" w:customStyle="1" w:styleId="17">
    <w:name w:val="on"/>
    <w:basedOn w:val="4"/>
    <w:uiPriority w:val="0"/>
    <w:rPr>
      <w:color w:val="FFFFFF"/>
      <w:shd w:val="clear" w:fill="F17817"/>
    </w:rPr>
  </w:style>
  <w:style w:type="character" w:customStyle="1" w:styleId="18">
    <w:name w:val="in"/>
    <w:basedOn w:val="4"/>
    <w:uiPriority w:val="0"/>
    <w:rPr>
      <w:color w:val="FFFFFF"/>
      <w:shd w:val="clear" w:fill="C0BDB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Luxurious</cp:lastModifiedBy>
  <dcterms:modified xsi:type="dcterms:W3CDTF">2021-10-02T02:58:52Z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0FF7B4F0165A44B39FE77E32FCF85F85</vt:lpwstr>
  </property>
</Properties>
</file>