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F36" w:rsidRDefault="00EA2F36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EA2F36" w:rsidRDefault="00EA2F36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EA2F36" w:rsidRDefault="00EA2F36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EA2F36" w:rsidRDefault="00E16C67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初等教育学院党员、教职工政治理论学习、业务学习</w:t>
      </w:r>
    </w:p>
    <w:p w:rsidR="00EA2F36" w:rsidRDefault="00E16C67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2022年4月份学习安排</w:t>
      </w:r>
    </w:p>
    <w:p w:rsidR="00EA2F36" w:rsidRDefault="00EA2F36">
      <w:pPr>
        <w:adjustRightInd w:val="0"/>
        <w:snapToGrid w:val="0"/>
        <w:spacing w:line="360" w:lineRule="auto"/>
        <w:ind w:firstLineChars="200" w:firstLine="420"/>
        <w:jc w:val="right"/>
        <w:rPr>
          <w:rFonts w:ascii="仿宋_GB2312" w:eastAsia="仿宋_GB2312" w:hAnsi="宋体"/>
          <w:szCs w:val="21"/>
        </w:rPr>
      </w:pPr>
    </w:p>
    <w:p w:rsidR="00EA2F36" w:rsidRDefault="00E16C67">
      <w:pPr>
        <w:adjustRightInd w:val="0"/>
        <w:snapToGrid w:val="0"/>
        <w:spacing w:line="348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2]</w:t>
      </w:r>
      <w:r w:rsidR="00B801CD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EA2F36" w:rsidRDefault="00E16C67" w:rsidP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b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一、学习内容</w:t>
      </w:r>
    </w:p>
    <w:p w:rsidR="00EA2F36" w:rsidRDefault="00E16C67" w:rsidP="00C0121E">
      <w:pPr>
        <w:snapToGrid w:val="0"/>
        <w:spacing w:line="360" w:lineRule="auto"/>
        <w:jc w:val="left"/>
        <w:rPr>
          <w:rFonts w:ascii="仿宋_GB2312" w:eastAsia="仿宋_GB2312" w:hAnsi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（一）全体教职工、全体党员学习内容</w:t>
      </w:r>
    </w:p>
    <w:p w:rsidR="00EA2F36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1</w:t>
      </w:r>
      <w:r w:rsidR="00E16C67">
        <w:rPr>
          <w:rFonts w:ascii="仿宋_GB2312" w:eastAsia="仿宋_GB2312" w:hAnsi="仿宋_GB2312" w:cs="仿宋_GB2312" w:hint="eastAsia"/>
          <w:spacing w:val="-4"/>
          <w:sz w:val="32"/>
          <w:szCs w:val="32"/>
        </w:rPr>
        <w:t>. 习近平：不断巩固中华民族共同体思想</w:t>
      </w:r>
      <w:bookmarkStart w:id="0" w:name="_GoBack"/>
      <w:bookmarkEnd w:id="0"/>
      <w:r w:rsidR="00E16C67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基础 共同建设伟大祖国 共同创造美好生活</w:t>
      </w:r>
    </w:p>
    <w:p w:rsidR="00EA2F36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2</w:t>
      </w:r>
      <w:r w:rsidR="00E16C67">
        <w:rPr>
          <w:rFonts w:ascii="仿宋_GB2312" w:eastAsia="仿宋_GB2312" w:hAnsi="仿宋_GB2312" w:cs="仿宋_GB2312" w:hint="eastAsia"/>
          <w:spacing w:val="-4"/>
          <w:sz w:val="32"/>
          <w:szCs w:val="32"/>
        </w:rPr>
        <w:t>. 习近平在中央政协工作会议暨庆祝中国人民政治协商会议成立70周年大会上的讲话</w:t>
      </w:r>
    </w:p>
    <w:p w:rsidR="00EA2F36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3</w:t>
      </w:r>
      <w:r w:rsidR="00E16C67">
        <w:rPr>
          <w:rFonts w:ascii="仿宋_GB2312" w:eastAsia="仿宋_GB2312" w:hAnsi="仿宋_GB2312" w:cs="仿宋_GB2312" w:hint="eastAsia"/>
          <w:spacing w:val="-4"/>
          <w:sz w:val="32"/>
          <w:szCs w:val="32"/>
        </w:rPr>
        <w:t>.</w:t>
      </w:r>
      <w:r w:rsidR="00E16C67">
        <w:rPr>
          <w:rFonts w:ascii="仿宋_GB2312" w:eastAsia="仿宋_GB2312" w:hAnsi="仿宋_GB2312" w:cs="仿宋_GB2312"/>
          <w:spacing w:val="-4"/>
          <w:sz w:val="32"/>
          <w:szCs w:val="32"/>
        </w:rPr>
        <w:t xml:space="preserve"> </w:t>
      </w:r>
      <w:r w:rsidR="003B22AB" w:rsidRPr="003B22AB">
        <w:rPr>
          <w:rFonts w:ascii="仿宋_GB2312" w:eastAsia="仿宋_GB2312" w:hAnsi="仿宋_GB2312" w:cs="仿宋_GB2312" w:hint="eastAsia"/>
          <w:spacing w:val="-4"/>
          <w:sz w:val="32"/>
          <w:szCs w:val="32"/>
        </w:rPr>
        <w:t>2022年</w:t>
      </w:r>
      <w:r w:rsidR="00E16C67">
        <w:rPr>
          <w:rFonts w:ascii="仿宋_GB2312" w:eastAsia="仿宋_GB2312" w:hAnsi="仿宋_GB2312" w:cs="仿宋_GB2312" w:hint="eastAsia"/>
          <w:spacing w:val="-4"/>
          <w:sz w:val="32"/>
          <w:szCs w:val="32"/>
        </w:rPr>
        <w:t>政府工作报告</w:t>
      </w:r>
    </w:p>
    <w:p w:rsidR="00E271DC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4.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习近平给中国冰雪健儿的回信</w:t>
      </w:r>
    </w:p>
    <w:p w:rsidR="00E271DC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5.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习近平主持召开学校思想政治理论课教师座谈会</w:t>
      </w:r>
    </w:p>
    <w:p w:rsidR="00E271DC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6.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教育部等八部门关于加快构建高校思想政治工作体系的意见</w:t>
      </w:r>
    </w:p>
    <w:p w:rsidR="00E271DC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7.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教育部关于印发《高等学校课程思政建设指导纲要》的通知</w:t>
      </w:r>
    </w:p>
    <w:p w:rsidR="00E271DC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8.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中共中央政治局常务委员会召开会议分析新冠肺炎疫情形势 部署从严抓好疫情防控工作</w:t>
      </w:r>
    </w:p>
    <w:p w:rsidR="00E271DC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9.</w:t>
      </w:r>
      <w:r w:rsidR="00047C47">
        <w:rPr>
          <w:rFonts w:ascii="仿宋_GB2312" w:eastAsia="仿宋_GB2312" w:hAnsi="仿宋_GB2312" w:cs="仿宋_GB2312"/>
          <w:spacing w:val="-4"/>
          <w:sz w:val="32"/>
          <w:szCs w:val="32"/>
        </w:rPr>
        <w:t xml:space="preserve">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教育系统必须坚持“动态清零”不动摇</w:t>
      </w:r>
    </w:p>
    <w:p w:rsidR="00E271DC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lastRenderedPageBreak/>
        <w:t>10.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全国安全生产电视电话会议</w:t>
      </w:r>
      <w:r w:rsidR="003B22AB">
        <w:rPr>
          <w:rFonts w:ascii="仿宋_GB2312" w:eastAsia="仿宋_GB2312" w:hAnsi="仿宋_GB2312" w:cs="仿宋_GB2312" w:hint="eastAsia"/>
          <w:spacing w:val="-4"/>
          <w:sz w:val="32"/>
          <w:szCs w:val="32"/>
        </w:rPr>
        <w:t>精神</w:t>
      </w:r>
    </w:p>
    <w:p w:rsidR="00E271DC" w:rsidRDefault="00E271DC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11.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中华人民共和国国旗法</w:t>
      </w:r>
    </w:p>
    <w:p w:rsidR="00EA2F36" w:rsidRDefault="00E16C67" w:rsidP="00C0121E">
      <w:pPr>
        <w:snapToGrid w:val="0"/>
        <w:spacing w:line="360" w:lineRule="auto"/>
        <w:jc w:val="left"/>
        <w:rPr>
          <w:rFonts w:ascii="仿宋_GB2312" w:eastAsia="仿宋_GB2312" w:hAnsi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（二）全体党员学习内容</w:t>
      </w:r>
    </w:p>
    <w:p w:rsidR="00EA2F36" w:rsidRDefault="00B801CD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12</w:t>
      </w:r>
      <w:r w:rsidR="003B22AB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 w:rsidRPr="00B801CD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中国共产党纪律处分条例</w:t>
      </w:r>
    </w:p>
    <w:p w:rsidR="00EA2F36" w:rsidRDefault="00B801CD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13</w:t>
      </w:r>
      <w:r w:rsidR="00E16C67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.《党的十九届六中全会&lt;决议&gt;学习辅导百问》</w:t>
      </w:r>
    </w:p>
    <w:p w:rsidR="00EA2F36" w:rsidRDefault="00E16C67" w:rsidP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（三）党总支理论中心组学习内容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</w:t>
      </w:r>
      <w:r w:rsidR="00B801CD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.学院党委《2022年</w:t>
      </w:r>
      <w:r w:rsidR="00E271DC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月政治理论学习安排》中涉及的学习内容。</w:t>
      </w:r>
    </w:p>
    <w:p w:rsidR="00EA2F36" w:rsidRDefault="00E16C67" w:rsidP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二、学习要求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（一）党支部活动要求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组织集中学习。支部集中学习须将党总支要求的学习内容安排在“三会一课”组织生活当中，做好学习记录。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过好组织生活。各支部要继续高度重视“三会一课”、主题党日等组织生活，于4月10日前精心策划、高质量完成。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3.各支部开展“三会一课”组织生活时要重视考勤工作，认真填报《</w:t>
      </w:r>
      <w:r w:rsidRPr="00C0121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党支部组织生活签到表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（二）党员的学习要求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1. 党员的学习活动要采取支部集中学习与个人自学相结合的方式进行。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近期的个人自学要通读党总支本月提供的学习材料，并做好学习笔记，学习笔记将进行检查。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关于跟进学习的内容，党总支将在QQ群或微信群当中及时发布，请全体党员随时查看、跟进学习。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4. 要求每位党员登录“学习强国”和“甘肃党建”APP平台以及手机端“订阅号”→“党史学习教育”→“天天听|《决议》学习辅导百问”进行动态学习。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（三）教研室活动要求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按照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《初等教育学院教研室教研活动规范（试行）》规定，要求各教研室每周开展一次教研室活动。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教研室活动内容须包含政治理论学习、业务学习和教研活动。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各教研室活动过程中要重视考勤工作，认真填报《</w:t>
      </w:r>
      <w:r w:rsidRPr="00C0121E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教研室活动签到表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》。</w:t>
      </w:r>
    </w:p>
    <w:p w:rsidR="00EA2F36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</w:t>
      </w:r>
      <w:r w:rsidR="00E16C67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 教研室活动完成后，须将活动记录拍照后发至教研室主任QQ群内，并将新闻报道材料（新闻稿+照片），经教研室主任把关后发送给康译文老师。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（四）教职工学习要求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教职工的教研、学习活动以集中学习和自学相结合的方式进行，学习党总支本月安排的政治理论和业务学习内容。</w:t>
      </w:r>
    </w:p>
    <w:p w:rsidR="00EA2F36" w:rsidRDefault="00E16C67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政治理论学习要求通读原文，并认真做好学习笔记，学习笔记将进行检查。</w:t>
      </w:r>
    </w:p>
    <w:p w:rsidR="00EA2F36" w:rsidRDefault="00EA2F36" w:rsidP="00C0121E">
      <w:pPr>
        <w:adjustRightInd w:val="0"/>
        <w:snapToGrid w:val="0"/>
        <w:spacing w:line="360" w:lineRule="auto"/>
        <w:jc w:val="left"/>
        <w:rPr>
          <w:rFonts w:ascii="仿宋_GB2312" w:eastAsia="仿宋_GB2312" w:hAnsi="仿宋_GB2312" w:cs="仿宋_GB2312"/>
          <w:b/>
          <w:bCs/>
          <w:color w:val="000000" w:themeColor="text1"/>
          <w:spacing w:val="-4"/>
          <w:sz w:val="32"/>
          <w:szCs w:val="32"/>
        </w:rPr>
      </w:pPr>
    </w:p>
    <w:p w:rsidR="00EA2F36" w:rsidRDefault="00E16C67" w:rsidP="00C0121E">
      <w:pPr>
        <w:adjustRightInd w:val="0"/>
        <w:snapToGrid w:val="0"/>
        <w:spacing w:line="360" w:lineRule="auto"/>
        <w:jc w:val="left"/>
        <w:rPr>
          <w:rFonts w:ascii="仿宋_GB2312" w:eastAsia="仿宋_GB2312" w:hAnsi="仿宋_GB2312" w:cs="仿宋_GB2312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pacing w:val="-4"/>
          <w:sz w:val="32"/>
          <w:szCs w:val="32"/>
        </w:rPr>
        <w:t>附件：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1. 习近平：不断巩固中华民族共同体思想基础 共同建设伟大祖国 共同创造美好生活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2. 习近平在中央政协工作会议暨庆祝中国人民政治协商会议成立70周年大会上的讲话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3.</w:t>
      </w:r>
      <w:r>
        <w:rPr>
          <w:rFonts w:ascii="仿宋_GB2312" w:eastAsia="仿宋_GB2312" w:hAnsi="仿宋_GB2312" w:cs="仿宋_GB2312"/>
          <w:spacing w:val="-4"/>
          <w:sz w:val="32"/>
          <w:szCs w:val="32"/>
        </w:rPr>
        <w:t xml:space="preserve"> </w:t>
      </w:r>
      <w:r w:rsidRPr="003B22AB">
        <w:rPr>
          <w:rFonts w:ascii="仿宋_GB2312" w:eastAsia="仿宋_GB2312" w:hAnsi="仿宋_GB2312" w:cs="仿宋_GB2312" w:hint="eastAsia"/>
          <w:spacing w:val="-4"/>
          <w:sz w:val="32"/>
          <w:szCs w:val="32"/>
        </w:rPr>
        <w:t>2022年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政府工作报告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4.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习近平给中国冰雪健儿的回信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5.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习近平主持召开学校思想政治理论课教师座谈会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6.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教育部等八部门关于加快构建高校思想政治工作体系的意见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7.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教育部关于印发《高等学校课程思政建设指导纲要》的通知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8. 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中共中央政治局常务委员会召开会议分析新冠肺炎疫情形势 部署从严抓好疫情防控工作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9. 评论：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教育系统必须坚持“动态清零”不动摇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10.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全国安全生产电视电话会议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精神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11.</w:t>
      </w:r>
      <w:r w:rsidRPr="00E271DC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中华人民共和国国旗法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12.</w:t>
      </w:r>
      <w:r w:rsidRPr="00B801CD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中国共产党纪律处分条例</w:t>
      </w:r>
    </w:p>
    <w:p w:rsidR="00C0121E" w:rsidRDefault="00C0121E" w:rsidP="00C0121E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</w:p>
    <w:p w:rsidR="00EA2F36" w:rsidRPr="00C0121E" w:rsidRDefault="00EA2F36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EA2F36" w:rsidRDefault="00E16C67">
      <w:pPr>
        <w:adjustRightInd w:val="0"/>
        <w:snapToGrid w:val="0"/>
        <w:spacing w:line="360" w:lineRule="auto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二〇二二年四月一日</w:t>
      </w:r>
    </w:p>
    <w:p w:rsidR="00EA2F36" w:rsidRDefault="00EA2F36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C0121E" w:rsidRDefault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C0121E" w:rsidRDefault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C0121E" w:rsidRDefault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C0121E" w:rsidRDefault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C0121E" w:rsidRDefault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C0121E" w:rsidRDefault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C0121E" w:rsidRDefault="00C0121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EA2F36" w:rsidRDefault="00EA2F36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EA2F36" w:rsidRDefault="00E16C67">
      <w:pPr>
        <w:snapToGrid w:val="0"/>
      </w:pP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中共兰州职业技术学院初等教育学院总支部委员会  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</w:rPr>
        <w:t>2</w:t>
      </w: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>2年4月1日印发</w:t>
      </w:r>
    </w:p>
    <w:sectPr w:rsidR="00EA2F36">
      <w:pgSz w:w="11906" w:h="16838"/>
      <w:pgMar w:top="1417" w:right="1417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1DC" w:rsidRDefault="00E271DC" w:rsidP="00E271DC">
      <w:r>
        <w:separator/>
      </w:r>
    </w:p>
  </w:endnote>
  <w:endnote w:type="continuationSeparator" w:id="0">
    <w:p w:rsidR="00E271DC" w:rsidRDefault="00E271DC" w:rsidP="00E2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1DC" w:rsidRDefault="00E271DC" w:rsidP="00E271DC">
      <w:r>
        <w:separator/>
      </w:r>
    </w:p>
  </w:footnote>
  <w:footnote w:type="continuationSeparator" w:id="0">
    <w:p w:rsidR="00E271DC" w:rsidRDefault="00E271DC" w:rsidP="00E27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CC0234"/>
    <w:rsid w:val="00024670"/>
    <w:rsid w:val="00047C47"/>
    <w:rsid w:val="00151080"/>
    <w:rsid w:val="003B22AB"/>
    <w:rsid w:val="006C3CB4"/>
    <w:rsid w:val="006C5BEF"/>
    <w:rsid w:val="00A12FC6"/>
    <w:rsid w:val="00B801CD"/>
    <w:rsid w:val="00C0121E"/>
    <w:rsid w:val="00E16C67"/>
    <w:rsid w:val="00E271DC"/>
    <w:rsid w:val="00EA2F36"/>
    <w:rsid w:val="026663DE"/>
    <w:rsid w:val="1420559E"/>
    <w:rsid w:val="29F50652"/>
    <w:rsid w:val="6AC46029"/>
    <w:rsid w:val="74CC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749121E-5FC0-4645-B6D2-2872B22F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27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271D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27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271D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1345</Words>
  <Characters>249</Characters>
  <Application>Microsoft Office Word</Application>
  <DocSecurity>0</DocSecurity>
  <Lines>2</Lines>
  <Paragraphs>3</Paragraphs>
  <ScaleCrop>false</ScaleCrop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邢自武</cp:lastModifiedBy>
  <cp:revision>6</cp:revision>
  <dcterms:created xsi:type="dcterms:W3CDTF">2022-03-01T08:50:00Z</dcterms:created>
  <dcterms:modified xsi:type="dcterms:W3CDTF">2022-04-01T05:14:00Z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63AB83384B0142A2B25CE9368D47311C</vt:lpwstr>
  </property>
</Properties>
</file>