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7A" w:rsidRDefault="0025017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5017A" w:rsidRDefault="0025017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5017A" w:rsidRDefault="0025017A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5017A" w:rsidRDefault="0058103C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 w:rsidR="0025017A" w:rsidRDefault="0058103C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2022</w:t>
      </w:r>
      <w:r>
        <w:rPr>
          <w:rFonts w:ascii="华文中宋" w:eastAsia="华文中宋" w:hAnsi="华文中宋" w:hint="eastAsia"/>
          <w:sz w:val="36"/>
          <w:szCs w:val="36"/>
        </w:rPr>
        <w:t>年</w:t>
      </w:r>
      <w:r>
        <w:rPr>
          <w:rFonts w:ascii="华文中宋" w:eastAsia="华文中宋" w:hAnsi="华文中宋" w:hint="eastAsia"/>
          <w:sz w:val="36"/>
          <w:szCs w:val="36"/>
        </w:rPr>
        <w:t>10</w:t>
      </w:r>
      <w:r>
        <w:rPr>
          <w:rFonts w:ascii="华文中宋" w:eastAsia="华文中宋" w:hAnsi="华文中宋" w:hint="eastAsia"/>
          <w:sz w:val="36"/>
          <w:szCs w:val="36"/>
        </w:rPr>
        <w:t>月份学习安排</w:t>
      </w:r>
    </w:p>
    <w:p w:rsidR="0025017A" w:rsidRDefault="0025017A">
      <w:pPr>
        <w:adjustRightInd w:val="0"/>
        <w:snapToGrid w:val="0"/>
        <w:spacing w:line="360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25017A" w:rsidRPr="00000CAE" w:rsidRDefault="0058103C">
      <w:pPr>
        <w:adjustRightInd w:val="0"/>
        <w:snapToGrid w:val="0"/>
        <w:spacing w:line="348" w:lineRule="auto"/>
        <w:jc w:val="righ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  <w:r w:rsidRPr="00000CAE">
        <w:rPr>
          <w:rFonts w:ascii="仿宋_GB2312" w:eastAsia="仿宋_GB2312" w:hint="eastAsia"/>
          <w:sz w:val="32"/>
          <w:szCs w:val="32"/>
        </w:rPr>
        <w:t>初教党</w:t>
      </w:r>
      <w:r w:rsidRPr="00000CAE">
        <w:rPr>
          <w:rFonts w:ascii="仿宋_GB2312" w:eastAsia="仿宋_GB2312" w:hint="eastAsia"/>
          <w:sz w:val="32"/>
          <w:szCs w:val="32"/>
        </w:rPr>
        <w:t>[20</w:t>
      </w:r>
      <w:r w:rsidRPr="00000CAE">
        <w:rPr>
          <w:rFonts w:ascii="仿宋_GB2312" w:eastAsia="仿宋_GB2312" w:hint="eastAsia"/>
          <w:sz w:val="32"/>
          <w:szCs w:val="32"/>
        </w:rPr>
        <w:t>2</w:t>
      </w:r>
      <w:r w:rsidRPr="00000CAE">
        <w:rPr>
          <w:rFonts w:ascii="仿宋_GB2312" w:eastAsia="仿宋_GB2312" w:hint="eastAsia"/>
          <w:sz w:val="32"/>
          <w:szCs w:val="32"/>
        </w:rPr>
        <w:t>2]</w:t>
      </w:r>
      <w:r w:rsidR="00AC25F8" w:rsidRPr="00000CAE">
        <w:rPr>
          <w:rFonts w:ascii="仿宋_GB2312" w:eastAsia="仿宋_GB2312" w:hint="eastAsia"/>
          <w:sz w:val="32"/>
          <w:szCs w:val="32"/>
        </w:rPr>
        <w:t>35</w:t>
      </w:r>
      <w:r w:rsidRPr="00000CAE">
        <w:rPr>
          <w:rFonts w:ascii="仿宋_GB2312" w:eastAsia="仿宋_GB2312" w:hint="eastAsia"/>
          <w:sz w:val="32"/>
          <w:szCs w:val="32"/>
        </w:rPr>
        <w:t>号</w:t>
      </w:r>
    </w:p>
    <w:p w:rsidR="0025017A" w:rsidRPr="00000CAE" w:rsidRDefault="0058103C" w:rsidP="00000CAE">
      <w:pPr>
        <w:adjustRightInd w:val="0"/>
        <w:snapToGrid w:val="0"/>
        <w:spacing w:line="324" w:lineRule="auto"/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一、学习内容</w:t>
      </w:r>
    </w:p>
    <w:p w:rsidR="0025017A" w:rsidRPr="00000CAE" w:rsidRDefault="0058103C" w:rsidP="00000CAE">
      <w:pPr>
        <w:adjustRightInd w:val="0"/>
        <w:snapToGrid w:val="0"/>
        <w:spacing w:line="324" w:lineRule="auto"/>
        <w:jc w:val="left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（一）全体教职工、全体党员学习内容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在复兴之路上坚定前行——《复兴文库》序言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把握时代潮流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加强团结合作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共创美好未来—习近平在上海合作组织成员国元首理事会第二十二次会议上的讲话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坚持和发展中国特色社会主义要一以贯之—习近平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习近平给北京师范大学“优师计划”师范生的回信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新发展阶段贯彻新发展理念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必然要求构建新发展格局—习近平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6.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习近平在参观“奋进新时代”主题成就展时强调—踔厉奋发勇毅前行团结奋斗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夺取中国特色社会主义新胜利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7.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2022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年继续教育网络培训学习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8.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初等教育学院喜迎二十大系列活动安排</w:t>
      </w:r>
    </w:p>
    <w:p w:rsidR="00000CAE" w:rsidRPr="00000CAE" w:rsidRDefault="00000CAE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9.</w:t>
      </w:r>
      <w:r w:rsidRPr="00000CAE">
        <w:rPr>
          <w:rFonts w:ascii="仿宋_GB2312" w:eastAsia="仿宋_GB2312" w:hint="eastAsia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中国共产党支部工作条例</w:t>
      </w:r>
    </w:p>
    <w:p w:rsidR="00000CAE" w:rsidRPr="00000CAE" w:rsidRDefault="00000CAE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Pr="00000CAE">
        <w:rPr>
          <w:rFonts w:ascii="仿宋_GB2312" w:eastAsia="仿宋_GB2312" w:hint="eastAsia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中华人民共和国国旗法</w:t>
      </w:r>
    </w:p>
    <w:p w:rsidR="0025017A" w:rsidRPr="00000CAE" w:rsidRDefault="0058103C" w:rsidP="00000CAE">
      <w:pPr>
        <w:adjustRightInd w:val="0"/>
        <w:snapToGrid w:val="0"/>
        <w:spacing w:line="324" w:lineRule="auto"/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</w:t>
      </w:r>
      <w:r w:rsidRPr="00000CAE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</w:t>
      </w:r>
      <w:r w:rsidRPr="00000CAE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）党总支理论中心组学习内容</w:t>
      </w:r>
    </w:p>
    <w:p w:rsidR="0025017A" w:rsidRPr="00000CAE" w:rsidRDefault="00000CAE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11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学院党委《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2022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年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="0058103C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月政治理论学习安排》中涉及的学习内容。</w:t>
      </w:r>
    </w:p>
    <w:p w:rsidR="0025017A" w:rsidRPr="00000CAE" w:rsidRDefault="0058103C" w:rsidP="00000CAE">
      <w:pPr>
        <w:adjustRightInd w:val="0"/>
        <w:snapToGrid w:val="0"/>
        <w:spacing w:line="324" w:lineRule="auto"/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二、学习要求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（一）党支部活动要求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组织集中学习。支部集中学习须将党总支要求的学习内容安排在“三会一课”组织生活当中，做好学习记录。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过好组织生活。各支部要继续高度重视“三会一课”、主题党日等组织生活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，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于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月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日前精心策划、高质量完成。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重视考勤工作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各支部开展“三会一课”要认真填报《党支部组织生活签到表》。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（二）党员的学习要求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1. </w:t>
      </w:r>
      <w:r w:rsidRPr="00000CAE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党员的学习活动要采取支部集中学习与个人自学相结合的方式进行。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个人自学要通读党总支本月提供的学习材料，并做好学习笔记，学习笔记将进行检查。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关于跟进学习的内容，党总支将在微信群当中及时发布，请全体党员随时查看、跟进学习。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（三）教研室活动要求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按照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《初等教育学院教研室教研活动规范（试行）》规定，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结合二十大召开，各教研室要做好相应的思想发动和氛围营造工作，利用教研室活动机会，组织全体教师认真开展政治学习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教研室活动过程中要重视考勤工作，认真填报《教研室活动签到表》。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教研室活动完成后，须将活动记录拍照后发至教研室主任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QQ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群内，并将新闻报道材料（新闻稿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+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照片），经教研室主任把关后发送给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潘煜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老师。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（四）教职工学习要求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教职工的学习活动以自学方式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为主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，学习党总支本月安排的政治理论和业务学习内容。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政治理论学习要求通读原文，并认真做好学习笔记，学习笔记将进行检查。</w:t>
      </w:r>
    </w:p>
    <w:p w:rsidR="0025017A" w:rsidRPr="00000CAE" w:rsidRDefault="0058103C" w:rsidP="00000CAE">
      <w:pPr>
        <w:adjustRightInd w:val="0"/>
        <w:snapToGrid w:val="0"/>
        <w:spacing w:line="324" w:lineRule="auto"/>
        <w:jc w:val="left"/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附件：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在复兴之路上坚定前行——《复兴文库》序言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把握时代潮流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加强团结合作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共创美好未来—习近平在上海合作组织成员国元首理事会第二十二次会议上的讲话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坚持和发展中国特色社会主义要一以贯之—习近平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习近平给北京师范大学“优师计划”师范生的回信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新发展阶段贯彻新发展理念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必然要求构建新发展格局—习近平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6.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习近平在参观“奋进新时代”主题成就展时强调—踔厉奋发勇毅前行团结奋斗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夺取中国特色社会主义新胜利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7.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2022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年继续教育网络培训学习</w:t>
      </w:r>
    </w:p>
    <w:p w:rsidR="0025017A" w:rsidRPr="00000CAE" w:rsidRDefault="0058103C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8.</w:t>
      </w:r>
      <w:r w:rsidR="00000CAE"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初等教育学院喜迎二十大系列活动安排</w:t>
      </w:r>
    </w:p>
    <w:p w:rsidR="00000CAE" w:rsidRPr="00000CAE" w:rsidRDefault="00000CAE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9.</w:t>
      </w:r>
      <w:r w:rsidRPr="00000CAE">
        <w:rPr>
          <w:rFonts w:ascii="仿宋_GB2312" w:eastAsia="仿宋_GB2312" w:hint="eastAsia"/>
          <w:sz w:val="32"/>
          <w:szCs w:val="32"/>
        </w:rPr>
        <w:t xml:space="preserve"> 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中国共产党支部工作条例</w:t>
      </w:r>
    </w:p>
    <w:p w:rsidR="00000CAE" w:rsidRPr="00000CAE" w:rsidRDefault="00000CAE" w:rsidP="00000CAE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10.</w:t>
      </w:r>
      <w:r w:rsidRPr="00000CAE">
        <w:rPr>
          <w:rFonts w:ascii="仿宋_GB2312" w:eastAsia="仿宋_GB2312" w:hint="eastAsia"/>
          <w:sz w:val="32"/>
          <w:szCs w:val="32"/>
        </w:rPr>
        <w:t xml:space="preserve"> </w:t>
      </w:r>
      <w:r w:rsidRPr="00000CA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中华人民共和国国旗法</w:t>
      </w:r>
    </w:p>
    <w:p w:rsidR="0025017A" w:rsidRDefault="0025017A" w:rsidP="00000CAE">
      <w:pPr>
        <w:adjustRightInd w:val="0"/>
        <w:snapToGrid w:val="0"/>
        <w:spacing w:line="324" w:lineRule="auto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58103C" w:rsidRPr="00000CAE" w:rsidRDefault="0058103C" w:rsidP="00000CAE">
      <w:pPr>
        <w:adjustRightInd w:val="0"/>
        <w:snapToGrid w:val="0"/>
        <w:spacing w:line="324" w:lineRule="auto"/>
        <w:jc w:val="righ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p w:rsidR="0025017A" w:rsidRPr="00000CAE" w:rsidRDefault="0058103C" w:rsidP="00000CAE">
      <w:pPr>
        <w:adjustRightInd w:val="0"/>
        <w:snapToGrid w:val="0"/>
        <w:spacing w:line="324" w:lineRule="auto"/>
        <w:jc w:val="righ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</w:t>
      </w:r>
      <w:r w:rsidRPr="00000CAE"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〇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二二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十</w:t>
      </w:r>
      <w:r w:rsidRPr="00000CA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月一日</w:t>
      </w:r>
    </w:p>
    <w:p w:rsidR="0025017A" w:rsidRDefault="0025017A"/>
    <w:p w:rsidR="0025017A" w:rsidRDefault="0025017A"/>
    <w:p w:rsidR="0058103C" w:rsidRDefault="0058103C"/>
    <w:p w:rsidR="0058103C" w:rsidRDefault="0058103C">
      <w:pPr>
        <w:rPr>
          <w:rFonts w:hint="eastAsia"/>
        </w:rPr>
      </w:pPr>
    </w:p>
    <w:p w:rsidR="0025017A" w:rsidRDefault="0025017A"/>
    <w:p w:rsidR="0025017A" w:rsidRDefault="0058103C">
      <w:pPr>
        <w:snapToGrid w:val="0"/>
      </w:pP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中共兰州职业技术学院初等教育学院总支部委员会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>2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2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年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10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月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1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日印发</w:t>
      </w:r>
    </w:p>
    <w:sectPr w:rsidR="0025017A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CAE" w:rsidRDefault="00000CAE" w:rsidP="00000CAE">
      <w:r>
        <w:separator/>
      </w:r>
    </w:p>
  </w:endnote>
  <w:endnote w:type="continuationSeparator" w:id="0">
    <w:p w:rsidR="00000CAE" w:rsidRDefault="00000CAE" w:rsidP="0000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CAE" w:rsidRDefault="00000CAE" w:rsidP="00000CAE">
      <w:r>
        <w:separator/>
      </w:r>
    </w:p>
  </w:footnote>
  <w:footnote w:type="continuationSeparator" w:id="0">
    <w:p w:rsidR="00000CAE" w:rsidRDefault="00000CAE" w:rsidP="00000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M2Q0YWQ2OTllMDdhOWFkYjVhMDQyMDU1MzM5NzAifQ=="/>
  </w:docVars>
  <w:rsids>
    <w:rsidRoot w:val="38716FBC"/>
    <w:rsid w:val="00000CAE"/>
    <w:rsid w:val="0025017A"/>
    <w:rsid w:val="0058103C"/>
    <w:rsid w:val="00AC25F8"/>
    <w:rsid w:val="2009615F"/>
    <w:rsid w:val="3871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8FAC22-7F47-4998-B0BA-8AE1E924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header"/>
    <w:basedOn w:val="a"/>
    <w:link w:val="Char"/>
    <w:rsid w:val="00000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00CAE"/>
    <w:rPr>
      <w:kern w:val="2"/>
      <w:sz w:val="18"/>
      <w:szCs w:val="18"/>
    </w:rPr>
  </w:style>
  <w:style w:type="paragraph" w:styleId="a5">
    <w:name w:val="footer"/>
    <w:basedOn w:val="a"/>
    <w:link w:val="Char0"/>
    <w:rsid w:val="00000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00C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</dc:creator>
  <cp:lastModifiedBy>邢自武</cp:lastModifiedBy>
  <cp:revision>3</cp:revision>
  <dcterms:created xsi:type="dcterms:W3CDTF">2022-08-31T03:13:00Z</dcterms:created>
  <dcterms:modified xsi:type="dcterms:W3CDTF">2022-09-30T16:35:00Z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25426D4B7E4D4104A96A3EF5492E8328</vt:lpwstr>
  </property>
</Properties>
</file>