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初等教育学院党员、教职工政治理论学习、业务学习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2021年</w:t>
      </w: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12</w:t>
      </w:r>
      <w:r>
        <w:rPr>
          <w:rFonts w:hint="eastAsia" w:ascii="华文中宋" w:hAnsi="华文中宋" w:eastAsia="华文中宋"/>
          <w:sz w:val="36"/>
          <w:szCs w:val="36"/>
        </w:rPr>
        <w:t>月份学习安排</w:t>
      </w:r>
    </w:p>
    <w:p>
      <w:pPr>
        <w:adjustRightInd w:val="0"/>
        <w:snapToGrid w:val="0"/>
        <w:spacing w:line="360" w:lineRule="auto"/>
        <w:ind w:firstLine="420" w:firstLineChars="200"/>
        <w:jc w:val="right"/>
        <w:rPr>
          <w:rFonts w:ascii="仿宋_GB2312" w:hAnsi="宋体" w:eastAsia="仿宋_GB2312"/>
          <w:szCs w:val="21"/>
        </w:rPr>
      </w:pPr>
    </w:p>
    <w:p>
      <w:pPr>
        <w:adjustRightInd w:val="0"/>
        <w:snapToGrid w:val="0"/>
        <w:spacing w:line="312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初教党[20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1]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63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b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一、学习内容</w:t>
      </w:r>
    </w:p>
    <w:p>
      <w:pPr>
        <w:snapToGrid w:val="0"/>
        <w:spacing w:line="360" w:lineRule="auto"/>
        <w:ind w:firstLine="624" w:firstLineChars="200"/>
        <w:jc w:val="left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（一）全体教职工、全体党员学习内容</w:t>
      </w:r>
    </w:p>
    <w:p>
      <w:pPr>
        <w:snapToGrid w:val="0"/>
        <w:spacing w:line="360" w:lineRule="auto"/>
        <w:ind w:firstLine="624" w:firstLineChars="200"/>
        <w:jc w:val="left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 中国共产党第十九届中央委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员会第六次全体会议公报</w:t>
      </w:r>
    </w:p>
    <w:p>
      <w:pPr>
        <w:snapToGrid w:val="0"/>
        <w:spacing w:line="360" w:lineRule="auto"/>
        <w:ind w:firstLine="624" w:firstLineChars="200"/>
        <w:jc w:val="left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中共中央关于党的百年奋斗重大成就和历史经验的决议</w:t>
      </w:r>
    </w:p>
    <w:p>
      <w:pPr>
        <w:snapToGrid w:val="0"/>
        <w:spacing w:line="360" w:lineRule="auto"/>
        <w:ind w:firstLine="624" w:firstLineChars="200"/>
        <w:jc w:val="left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习近平：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关于《中共中央关于党的百年奋斗重大成就和历史经验的决议》的说明</w:t>
      </w:r>
    </w:p>
    <w:p>
      <w:pPr>
        <w:snapToGrid w:val="0"/>
        <w:spacing w:line="360" w:lineRule="auto"/>
        <w:ind w:firstLine="624" w:firstLineChars="200"/>
        <w:jc w:val="left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习近平：坚持用马克思主义及其中国化创新理论武装全党</w:t>
      </w:r>
    </w:p>
    <w:p>
      <w:pPr>
        <w:snapToGrid w:val="0"/>
        <w:spacing w:line="360" w:lineRule="auto"/>
        <w:ind w:firstLine="624" w:firstLineChars="200"/>
        <w:jc w:val="left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习近平：以高标准可持续惠民生为目标 继续推动共建“一带一路”高质量发展</w:t>
      </w:r>
    </w:p>
    <w:p>
      <w:pPr>
        <w:snapToGrid w:val="0"/>
        <w:spacing w:line="360" w:lineRule="auto"/>
        <w:ind w:firstLine="624" w:firstLineChars="200"/>
        <w:jc w:val="left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 习近平主持召开中央全面深化改革委员会第二十二次会议</w:t>
      </w:r>
    </w:p>
    <w:p>
      <w:pPr>
        <w:snapToGrid w:val="0"/>
        <w:spacing w:line="360" w:lineRule="auto"/>
        <w:ind w:firstLine="624" w:firstLineChars="200"/>
        <w:jc w:val="left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7.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中华人民共和国宪法（2018年修正）</w:t>
      </w:r>
    </w:p>
    <w:p>
      <w:pPr>
        <w:snapToGrid w:val="0"/>
        <w:spacing w:line="360" w:lineRule="auto"/>
        <w:jc w:val="left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（二）全体党员学习内容</w:t>
      </w:r>
    </w:p>
    <w:p>
      <w:pPr>
        <w:snapToGrid w:val="0"/>
        <w:spacing w:line="360" w:lineRule="auto"/>
        <w:ind w:firstLine="624" w:firstLineChars="200"/>
        <w:jc w:val="left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 习近平新时代中国特色社会主义思想学习问答</w:t>
      </w:r>
    </w:p>
    <w:p>
      <w:pPr>
        <w:snapToGrid w:val="0"/>
        <w:spacing w:line="360" w:lineRule="auto"/>
        <w:ind w:firstLine="624" w:firstLineChars="200"/>
        <w:jc w:val="left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 毛泽东 邓小平 江泽民 胡锦涛关于中共共产党历史论述摘编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 习近平论中国共产党历史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.中国共产党简史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.中国共产党组织建设一百年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13.《党的十九届六中全会&lt;决议&gt;学习辅导百问》</w:t>
      </w: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（三）党总支理论中心组学习内容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.学院党委《2021年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月政治理论学习安排》中涉及的学习内容。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.中国共产党统一战线工作条例</w:t>
      </w: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二、学习要求</w:t>
      </w:r>
    </w:p>
    <w:p>
      <w:pPr>
        <w:adjustRightInd w:val="0"/>
        <w:snapToGrid w:val="0"/>
        <w:spacing w:line="360" w:lineRule="auto"/>
        <w:ind w:firstLine="627" w:firstLineChars="200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（一）教职工学习要求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 教职工的教研、学习活动以集中学习和自学相结合的方式进行，学习党总支本月安排的政治理论和业务学习内容。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 政治理论学习要求通读原文，并认真做好学习笔记，学习笔记将进行检查。</w:t>
      </w:r>
    </w:p>
    <w:p>
      <w:pPr>
        <w:adjustRightInd w:val="0"/>
        <w:snapToGrid w:val="0"/>
        <w:spacing w:line="360" w:lineRule="auto"/>
        <w:ind w:firstLine="627" w:firstLineChars="200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（二）教研室活动要求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 按照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《初等教育学院教研室教研活动规范（试行）》规定，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要求每周安排一次教研室活动。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 教研室活动内容须包含政治理论学习、业务学习和教研活动。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3. 各教研室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月份活动计划须于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月10日前发至教研室主任QQ群内，活动计划中须包含时间、地点、内容等。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4. 教研室活动完成后，须将活动记录拍照后发至教研室主任QQ群内，并将新闻报道材料（新闻稿+照片），经教研室主任把关后发送给康译文老师。</w:t>
      </w:r>
    </w:p>
    <w:p>
      <w:pPr>
        <w:adjustRightInd w:val="0"/>
        <w:snapToGrid w:val="0"/>
        <w:spacing w:line="360" w:lineRule="auto"/>
        <w:ind w:firstLine="627" w:firstLineChars="200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（三）党员的学习要求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1. 党员的学习活动要采取支部集中学习与个人自学相结合的方式进行。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近期的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个人自学要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以中国共产党第十九届中央委员会第六次全体会议精神为主，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通读党总支本月提供的学习材料，并做好学习笔记，学习笔记将进行检查。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3. 关于跟进学习的内容，党总支将在QQ群或微信群当中及时发布，请全体党员随时查看、跟进学习。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4. 要求每位党员登录“学习强国”和“甘肃党建”APP平台进行动态学习。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 全体党员要及时做好年度总结，为即将开始的组织生活会和民主评议党员活动做准备。</w:t>
      </w:r>
    </w:p>
    <w:p>
      <w:pPr>
        <w:adjustRightInd w:val="0"/>
        <w:snapToGrid w:val="0"/>
        <w:spacing w:line="360" w:lineRule="auto"/>
        <w:ind w:firstLine="627" w:firstLineChars="200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（四）党支部活动要求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组织集中学习。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支部集中学习可将部分学习内容安排在“三会一课”组织生活当中，在此基础上结合支部实际，增加集中学习次数，确保每周一次集中学习，同时做好学习记录。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 开展微党课实践活动。各党支部要按照《初等教育学院党史学习教育安排》，继续开展“学党史、讲故事、受教育、强党性”的微党课实践活动。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过好组织生活。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各支部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要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继续高度重视“三会一课”、主题党日等组织生活，于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月10日前精心策划、高质量完成。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 做好计划总结。各支部要按照学院党委要求，及时做好党组织书记抓党建年度述职工作，充分讨论、合理规划明年党建工作。</w:t>
      </w:r>
    </w:p>
    <w:p>
      <w:pPr>
        <w:adjustRightInd w:val="0"/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left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snapToGrid w:val="0"/>
        <w:spacing w:line="360" w:lineRule="auto"/>
        <w:ind w:firstLine="624" w:firstLineChars="200"/>
        <w:jc w:val="left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 中国共产党第十九届中央委员会第六次全体会议公报</w:t>
      </w:r>
    </w:p>
    <w:p>
      <w:pPr>
        <w:snapToGrid w:val="0"/>
        <w:spacing w:line="360" w:lineRule="auto"/>
        <w:ind w:firstLine="624" w:firstLineChars="200"/>
        <w:jc w:val="left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中共中央关于党的百年奋斗重大成就和历史经验的决议</w:t>
      </w:r>
    </w:p>
    <w:p>
      <w:pPr>
        <w:snapToGrid w:val="0"/>
        <w:spacing w:line="360" w:lineRule="auto"/>
        <w:ind w:firstLine="624" w:firstLineChars="200"/>
        <w:jc w:val="left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习近平：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关于《中共中央关于党的百年奋斗重大成就和历史经验的决议》的说明</w:t>
      </w:r>
    </w:p>
    <w:p>
      <w:pPr>
        <w:snapToGrid w:val="0"/>
        <w:spacing w:line="360" w:lineRule="auto"/>
        <w:ind w:firstLine="624" w:firstLineChars="200"/>
        <w:jc w:val="left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习近平：坚持用马克思主义及其中国化创新理论武装全党</w:t>
      </w:r>
    </w:p>
    <w:p>
      <w:pPr>
        <w:snapToGrid w:val="0"/>
        <w:spacing w:line="360" w:lineRule="auto"/>
        <w:ind w:firstLine="624" w:firstLineChars="200"/>
        <w:jc w:val="left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习近平：以高标准可持续惠民生为目标 继续推动共建“一带一路”高质量发展</w:t>
      </w:r>
    </w:p>
    <w:p>
      <w:pPr>
        <w:snapToGrid w:val="0"/>
        <w:spacing w:line="360" w:lineRule="auto"/>
        <w:ind w:firstLine="624" w:firstLineChars="200"/>
        <w:jc w:val="left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 习近平主持召开中央全面深化改革委员会第二十二次会议</w:t>
      </w:r>
    </w:p>
    <w:p>
      <w:pPr>
        <w:snapToGrid w:val="0"/>
        <w:spacing w:line="360" w:lineRule="auto"/>
        <w:ind w:firstLine="624" w:firstLineChars="200"/>
        <w:jc w:val="left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7.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中华人民共和国宪法（2018年修正）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中国共产党统一战线工作条例</w:t>
      </w:r>
    </w:p>
    <w:p>
      <w:pPr>
        <w:adjustRightInd w:val="0"/>
        <w:snapToGrid w:val="0"/>
        <w:spacing w:line="360" w:lineRule="auto"/>
        <w:jc w:val="righ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righ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righ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二〇二一年十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adjustRightInd w:val="0"/>
        <w:snapToGrid w:val="0"/>
        <w:spacing w:line="360" w:lineRule="auto"/>
        <w:jc w:val="righ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righ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righ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righ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right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right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right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right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snapToGrid w:val="0"/>
      </w:pP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</w:t>
      </w:r>
      <w:r>
        <w:rPr>
          <w:rFonts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中共兰州职业技术学院初等教育学院总支部委员会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20</w:t>
      </w:r>
      <w:r>
        <w:rPr>
          <w:rFonts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1年1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日印发</w:t>
      </w:r>
    </w:p>
    <w:sectPr>
      <w:pgSz w:w="11906" w:h="16838"/>
      <w:pgMar w:top="1417" w:right="1417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E20F41"/>
    <w:rsid w:val="4A544B9A"/>
    <w:rsid w:val="69664620"/>
    <w:rsid w:val="76E2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2021-11-30T11:54:00Z</dcterms:created>
  <dc:creator>think</dc:creator>
  <cp:lastModifiedBy>Luxurious</cp:lastModifiedBy>
  <dcterms:modified xsi:type="dcterms:W3CDTF">2021-12-06T14:45:01Z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F59BD2DCC85C4B21877B708B42358E7E</vt:lpwstr>
  </property>
</Properties>
</file>