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719" w:rsidRDefault="00BB1719">
      <w:pPr>
        <w:jc w:val="center"/>
        <w:rPr>
          <w:rFonts w:ascii="华文中宋" w:eastAsia="华文中宋" w:hAnsi="华文中宋"/>
          <w:sz w:val="36"/>
          <w:szCs w:val="36"/>
        </w:rPr>
      </w:pPr>
    </w:p>
    <w:p w:rsidR="00BB1719" w:rsidRDefault="00BB1719">
      <w:pPr>
        <w:jc w:val="center"/>
        <w:rPr>
          <w:rFonts w:ascii="华文中宋" w:eastAsia="华文中宋" w:hAnsi="华文中宋"/>
          <w:sz w:val="36"/>
          <w:szCs w:val="36"/>
        </w:rPr>
      </w:pPr>
    </w:p>
    <w:p w:rsidR="00BB1719" w:rsidRDefault="00BB1719">
      <w:pPr>
        <w:jc w:val="center"/>
        <w:rPr>
          <w:rFonts w:ascii="华文中宋" w:eastAsia="华文中宋" w:hAnsi="华文中宋"/>
          <w:sz w:val="36"/>
          <w:szCs w:val="36"/>
        </w:rPr>
      </w:pPr>
    </w:p>
    <w:p w:rsidR="00BB1719" w:rsidRDefault="00CE577A">
      <w:pPr>
        <w:snapToGrid w:val="0"/>
        <w:spacing w:line="276" w:lineRule="auto"/>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BB1719" w:rsidRDefault="00CE577A">
      <w:pPr>
        <w:snapToGrid w:val="0"/>
        <w:spacing w:line="276" w:lineRule="auto"/>
        <w:jc w:val="center"/>
        <w:rPr>
          <w:rFonts w:ascii="华文中宋" w:eastAsia="华文中宋" w:hAnsi="华文中宋"/>
          <w:sz w:val="36"/>
          <w:szCs w:val="36"/>
        </w:rPr>
      </w:pPr>
      <w:r>
        <w:rPr>
          <w:rFonts w:ascii="华文中宋" w:eastAsia="华文中宋" w:hAnsi="华文中宋" w:hint="eastAsia"/>
          <w:sz w:val="36"/>
          <w:szCs w:val="36"/>
        </w:rPr>
        <w:t>2023年8月份学习</w:t>
      </w:r>
      <w:bookmarkStart w:id="0" w:name="_GoBack"/>
      <w:bookmarkEnd w:id="0"/>
      <w:r>
        <w:rPr>
          <w:rFonts w:ascii="华文中宋" w:eastAsia="华文中宋" w:hAnsi="华文中宋" w:hint="eastAsia"/>
          <w:sz w:val="36"/>
          <w:szCs w:val="36"/>
        </w:rPr>
        <w:t>安排</w:t>
      </w:r>
    </w:p>
    <w:p w:rsidR="00BB1719" w:rsidRDefault="00BB1719">
      <w:pPr>
        <w:adjustRightInd w:val="0"/>
        <w:snapToGrid w:val="0"/>
        <w:spacing w:line="312" w:lineRule="auto"/>
        <w:ind w:firstLineChars="200" w:firstLine="420"/>
        <w:jc w:val="right"/>
        <w:rPr>
          <w:rFonts w:ascii="仿宋_GB2312" w:eastAsia="仿宋_GB2312" w:hAnsi="宋体"/>
          <w:szCs w:val="21"/>
        </w:rPr>
      </w:pPr>
    </w:p>
    <w:p w:rsidR="00BB1719" w:rsidRPr="00910142" w:rsidRDefault="00CE577A">
      <w:pPr>
        <w:adjustRightInd w:val="0"/>
        <w:snapToGrid w:val="0"/>
        <w:spacing w:line="312" w:lineRule="auto"/>
        <w:jc w:val="right"/>
        <w:rPr>
          <w:rFonts w:ascii="仿宋_GB2312" w:eastAsia="仿宋_GB2312"/>
          <w:sz w:val="32"/>
          <w:szCs w:val="32"/>
        </w:rPr>
      </w:pPr>
      <w:r w:rsidRPr="00910142">
        <w:rPr>
          <w:rFonts w:ascii="仿宋_GB2312" w:eastAsia="仿宋_GB2312" w:hint="eastAsia"/>
          <w:sz w:val="32"/>
          <w:szCs w:val="32"/>
        </w:rPr>
        <w:t>初教党[2023]</w:t>
      </w:r>
      <w:r w:rsidR="00196EEC" w:rsidRPr="00910142">
        <w:rPr>
          <w:rFonts w:ascii="仿宋_GB2312" w:eastAsia="仿宋_GB2312" w:hint="eastAsia"/>
          <w:sz w:val="32"/>
          <w:szCs w:val="32"/>
        </w:rPr>
        <w:t>68</w:t>
      </w:r>
      <w:r w:rsidRPr="00910142">
        <w:rPr>
          <w:rFonts w:ascii="仿宋_GB2312" w:eastAsia="仿宋_GB2312" w:hint="eastAsia"/>
          <w:sz w:val="32"/>
          <w:szCs w:val="32"/>
        </w:rPr>
        <w:t>号</w:t>
      </w:r>
    </w:p>
    <w:p w:rsidR="00BB1719" w:rsidRPr="00910142" w:rsidRDefault="00BB1719">
      <w:pPr>
        <w:adjustRightInd w:val="0"/>
        <w:snapToGrid w:val="0"/>
        <w:spacing w:line="300" w:lineRule="auto"/>
        <w:ind w:firstLineChars="200" w:firstLine="420"/>
        <w:jc w:val="right"/>
        <w:rPr>
          <w:rFonts w:ascii="仿宋_GB2312" w:eastAsia="仿宋_GB2312" w:hAnsi="宋体"/>
          <w:szCs w:val="21"/>
        </w:rPr>
      </w:pPr>
    </w:p>
    <w:p w:rsidR="00BB1719" w:rsidRPr="00910142" w:rsidRDefault="00CE577A" w:rsidP="00910142">
      <w:pPr>
        <w:adjustRightInd w:val="0"/>
        <w:snapToGrid w:val="0"/>
        <w:spacing w:line="300" w:lineRule="auto"/>
        <w:ind w:firstLineChars="200" w:firstLine="627"/>
        <w:rPr>
          <w:rFonts w:ascii="仿宋_GB2312" w:eastAsia="仿宋_GB2312" w:hAnsi="仿宋_GB2312" w:cs="仿宋_GB2312"/>
          <w:b/>
          <w:spacing w:val="-4"/>
          <w:sz w:val="32"/>
          <w:szCs w:val="32"/>
        </w:rPr>
      </w:pPr>
      <w:r w:rsidRPr="00910142">
        <w:rPr>
          <w:rFonts w:ascii="仿宋_GB2312" w:eastAsia="仿宋_GB2312" w:hAnsi="仿宋_GB2312" w:cs="仿宋_GB2312" w:hint="eastAsia"/>
          <w:b/>
          <w:spacing w:val="-4"/>
          <w:sz w:val="32"/>
          <w:szCs w:val="32"/>
        </w:rPr>
        <w:t>一、学习贯彻习近平新时代中国特色社会主义思想主题教育党支部集中学习内容</w:t>
      </w:r>
    </w:p>
    <w:p w:rsidR="00BB1719" w:rsidRPr="00910142" w:rsidRDefault="00CE577A"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 xml:space="preserve">1.《习近平著作选读》（第二卷） </w:t>
      </w:r>
    </w:p>
    <w:p w:rsidR="00BB1719" w:rsidRPr="00910142" w:rsidRDefault="00CB4790"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《在全国脱贫攻坚总结表彰大会上的讲话》（P429）至《新征程是充满光荣和梦想的远征》（P613）</w:t>
      </w:r>
    </w:p>
    <w:p w:rsidR="00BB1719" w:rsidRPr="00910142" w:rsidRDefault="00CE577A"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2.《习近平总书记教育重要论述讲义》</w:t>
      </w:r>
      <w:r w:rsidR="00CB4790" w:rsidRPr="00910142">
        <w:rPr>
          <w:rFonts w:ascii="仿宋_GB2312" w:hAnsi="仿宋_GB2312" w:cs="仿宋_GB2312" w:hint="eastAsia"/>
          <w:spacing w:val="-4"/>
          <w:szCs w:val="32"/>
        </w:rPr>
        <w:t>（第九讲，P199-P224）</w:t>
      </w:r>
    </w:p>
    <w:p w:rsidR="00BB1719" w:rsidRPr="00910142" w:rsidRDefault="00CE577A"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3.《论党的自我革命》</w:t>
      </w:r>
    </w:p>
    <w:p w:rsidR="00CB4790" w:rsidRPr="00910142" w:rsidRDefault="00CB4790"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《学习和实践马克思主义》（P229）至《时刻保持解决大党独有难题的清醒和坚定，把党的伟大自我革命进行到底》（P353）</w:t>
      </w:r>
    </w:p>
    <w:p w:rsidR="00BB1719" w:rsidRPr="00910142" w:rsidRDefault="00CE577A"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4.《习近平新时代中国特色社会主义思想的世界观和方法论专题摘编》</w:t>
      </w:r>
    </w:p>
    <w:p w:rsidR="00CB4790" w:rsidRPr="00910142" w:rsidRDefault="00CB4790"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《必须坚持问题导向》（P99）至《必须坚持胸怀天下》（P129）</w:t>
      </w:r>
    </w:p>
    <w:p w:rsidR="00BB1719" w:rsidRPr="00910142" w:rsidRDefault="00CE577A"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5.《习近平关于调查研究论述摘编》</w:t>
      </w:r>
    </w:p>
    <w:p w:rsidR="00CB4790" w:rsidRPr="00910142" w:rsidRDefault="00CB4790"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《各级领导干部要带头调研、经常调研》（P85）至《在全党大兴调查研究之风》（P119）</w:t>
      </w:r>
    </w:p>
    <w:p w:rsidR="00196EEC" w:rsidRPr="00910142" w:rsidRDefault="00CE577A"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6.《习近平新时代中国特色社会主义思想学习纲要》(2023版</w:t>
      </w:r>
      <w:r w:rsidR="00196EEC" w:rsidRPr="00910142">
        <w:rPr>
          <w:rFonts w:ascii="仿宋_GB2312" w:hAnsi="仿宋_GB2312" w:cs="仿宋_GB2312" w:hint="eastAsia"/>
          <w:spacing w:val="-4"/>
          <w:szCs w:val="32"/>
        </w:rPr>
        <w:t>)</w:t>
      </w:r>
    </w:p>
    <w:p w:rsidR="00BB1719" w:rsidRPr="00910142" w:rsidRDefault="00196EEC" w:rsidP="00910142">
      <w:pPr>
        <w:pStyle w:val="a3"/>
        <w:adjustRightInd w:val="0"/>
        <w:snapToGrid w:val="0"/>
        <w:spacing w:line="300" w:lineRule="auto"/>
        <w:ind w:firstLine="624"/>
        <w:rPr>
          <w:rFonts w:ascii="仿宋_GB2312" w:hAnsi="仿宋_GB2312" w:cs="仿宋_GB2312"/>
          <w:spacing w:val="-4"/>
          <w:szCs w:val="32"/>
        </w:rPr>
      </w:pPr>
      <w:r w:rsidRPr="00910142">
        <w:rPr>
          <w:rFonts w:ascii="仿宋_GB2312" w:hAnsi="仿宋_GB2312" w:cs="仿宋_GB2312" w:hint="eastAsia"/>
          <w:spacing w:val="-4"/>
          <w:szCs w:val="32"/>
        </w:rPr>
        <w:t>《让现代化建设成果惠及全体人民》（P210）至《深刻领悟“两个确立”的决定性意义把学习贯物习近平新时代中国特色社会主</w:t>
      </w:r>
      <w:r w:rsidRPr="00910142">
        <w:rPr>
          <w:rFonts w:ascii="仿宋_GB2312" w:hAnsi="仿宋_GB2312" w:cs="仿宋_GB2312" w:hint="eastAsia"/>
          <w:spacing w:val="-4"/>
          <w:szCs w:val="32"/>
        </w:rPr>
        <w:lastRenderedPageBreak/>
        <w:t>义思想不断引向深入》（P305）</w:t>
      </w:r>
    </w:p>
    <w:p w:rsidR="00BB1719" w:rsidRPr="00910142" w:rsidRDefault="00CE577A" w:rsidP="00910142">
      <w:pPr>
        <w:pStyle w:val="a3"/>
        <w:adjustRightInd w:val="0"/>
        <w:snapToGrid w:val="0"/>
        <w:spacing w:line="300" w:lineRule="auto"/>
        <w:ind w:firstLine="643"/>
        <w:rPr>
          <w:rFonts w:ascii="仿宋_GB2312"/>
          <w:b/>
          <w:bCs/>
          <w:szCs w:val="32"/>
        </w:rPr>
      </w:pPr>
      <w:r w:rsidRPr="00910142">
        <w:rPr>
          <w:rFonts w:ascii="仿宋_GB2312" w:hint="eastAsia"/>
          <w:b/>
          <w:bCs/>
          <w:szCs w:val="32"/>
        </w:rPr>
        <w:t>二、</w:t>
      </w:r>
      <w:r w:rsidRPr="00910142">
        <w:rPr>
          <w:rFonts w:ascii="仿宋_GB2312" w:hAnsi="仿宋_GB2312" w:cs="仿宋_GB2312" w:hint="eastAsia"/>
          <w:b/>
          <w:spacing w:val="-4"/>
          <w:szCs w:val="32"/>
        </w:rPr>
        <w:t>学习贯彻习近平新时代中国特色社会主义思想主题教育</w:t>
      </w:r>
      <w:r w:rsidRPr="00910142">
        <w:rPr>
          <w:rFonts w:ascii="仿宋_GB2312" w:hint="eastAsia"/>
          <w:b/>
          <w:bCs/>
          <w:szCs w:val="32"/>
        </w:rPr>
        <w:t>党员自学内容</w:t>
      </w:r>
    </w:p>
    <w:p w:rsidR="00BB1719" w:rsidRPr="00910142" w:rsidRDefault="00CE577A" w:rsidP="00910142">
      <w:pPr>
        <w:pStyle w:val="a3"/>
        <w:adjustRightInd w:val="0"/>
        <w:snapToGrid w:val="0"/>
        <w:spacing w:line="300" w:lineRule="auto"/>
        <w:ind w:firstLine="640"/>
        <w:rPr>
          <w:rFonts w:ascii="仿宋_GB2312"/>
          <w:szCs w:val="32"/>
        </w:rPr>
      </w:pPr>
      <w:r w:rsidRPr="00910142">
        <w:rPr>
          <w:rFonts w:ascii="仿宋_GB2312" w:hint="eastAsia"/>
          <w:szCs w:val="32"/>
        </w:rPr>
        <w:t xml:space="preserve">1.《习近平新时代中国特色社会主义思想专题摘编》 </w:t>
      </w:r>
    </w:p>
    <w:p w:rsidR="00196EEC" w:rsidRPr="00910142" w:rsidRDefault="00196EEC" w:rsidP="00910142">
      <w:pPr>
        <w:pStyle w:val="a3"/>
        <w:adjustRightInd w:val="0"/>
        <w:snapToGrid w:val="0"/>
        <w:spacing w:line="300" w:lineRule="auto"/>
        <w:ind w:firstLine="640"/>
        <w:rPr>
          <w:rFonts w:ascii="仿宋_GB2312"/>
          <w:szCs w:val="32"/>
        </w:rPr>
      </w:pPr>
      <w:r w:rsidRPr="00910142">
        <w:rPr>
          <w:rFonts w:ascii="仿宋_GB2312" w:hint="eastAsia"/>
          <w:szCs w:val="32"/>
        </w:rPr>
        <w:t>《以自我革命精神推进全面从严治党》（P539）至《坚持不懈用新时代中国特色社会主义思想武装头脑、指导实践、推动工作》（P593）</w:t>
      </w:r>
    </w:p>
    <w:p w:rsidR="00BB1719" w:rsidRPr="00910142" w:rsidRDefault="00CE577A" w:rsidP="00910142">
      <w:pPr>
        <w:pStyle w:val="a3"/>
        <w:adjustRightInd w:val="0"/>
        <w:snapToGrid w:val="0"/>
        <w:spacing w:line="300" w:lineRule="auto"/>
        <w:ind w:firstLine="640"/>
        <w:rPr>
          <w:rFonts w:ascii="仿宋_GB2312"/>
          <w:szCs w:val="32"/>
        </w:rPr>
      </w:pPr>
      <w:r w:rsidRPr="00910142">
        <w:rPr>
          <w:rFonts w:ascii="仿宋_GB2312" w:hint="eastAsia"/>
          <w:szCs w:val="32"/>
        </w:rPr>
        <w:t>2.《中国共产党章程》（反复学习）</w:t>
      </w:r>
    </w:p>
    <w:p w:rsidR="00BB1719" w:rsidRPr="00910142" w:rsidRDefault="00CE577A" w:rsidP="00910142">
      <w:pPr>
        <w:pStyle w:val="a3"/>
        <w:adjustRightInd w:val="0"/>
        <w:snapToGrid w:val="0"/>
        <w:spacing w:line="300" w:lineRule="auto"/>
        <w:ind w:firstLine="640"/>
        <w:rPr>
          <w:rFonts w:ascii="仿宋_GB2312"/>
          <w:szCs w:val="32"/>
        </w:rPr>
      </w:pPr>
      <w:r w:rsidRPr="00910142">
        <w:rPr>
          <w:rFonts w:ascii="仿宋_GB2312" w:hint="eastAsia"/>
          <w:szCs w:val="32"/>
        </w:rPr>
        <w:t>3. 党的二十大报告《高举中国特色社会主义伟大旗帜，为全面建设社会主义现代化国家而团结奋斗》（经常阅读）</w:t>
      </w:r>
    </w:p>
    <w:p w:rsidR="00BB1719" w:rsidRPr="00910142" w:rsidRDefault="00CE577A" w:rsidP="00910142">
      <w:pPr>
        <w:pStyle w:val="a3"/>
        <w:adjustRightInd w:val="0"/>
        <w:snapToGrid w:val="0"/>
        <w:spacing w:line="300" w:lineRule="auto"/>
        <w:ind w:firstLine="627"/>
        <w:rPr>
          <w:rFonts w:ascii="仿宋_GB2312" w:hAnsi="仿宋_GB2312" w:cs="仿宋_GB2312"/>
          <w:b/>
          <w:bCs/>
          <w:spacing w:val="-4"/>
          <w:szCs w:val="32"/>
        </w:rPr>
      </w:pPr>
      <w:r w:rsidRPr="00910142">
        <w:rPr>
          <w:rFonts w:ascii="仿宋_GB2312" w:hAnsi="仿宋_GB2312" w:cs="仿宋_GB2312" w:hint="eastAsia"/>
          <w:b/>
          <w:bCs/>
          <w:spacing w:val="-4"/>
          <w:szCs w:val="32"/>
        </w:rPr>
        <w:t>三、</w:t>
      </w:r>
      <w:r w:rsidRPr="00910142">
        <w:rPr>
          <w:rFonts w:ascii="仿宋_GB2312" w:hAnsi="仿宋_GB2312" w:cs="仿宋_GB2312" w:hint="eastAsia"/>
          <w:b/>
          <w:spacing w:val="-4"/>
          <w:szCs w:val="32"/>
        </w:rPr>
        <w:t>学习贯彻习近平新时代中国特色社会主义思想主题教育</w:t>
      </w:r>
      <w:proofErr w:type="gramStart"/>
      <w:r w:rsidRPr="00910142">
        <w:rPr>
          <w:rFonts w:ascii="仿宋_GB2312" w:hAnsi="仿宋_GB2312" w:cs="仿宋_GB2312" w:hint="eastAsia"/>
          <w:b/>
          <w:bCs/>
          <w:spacing w:val="-4"/>
          <w:szCs w:val="32"/>
        </w:rPr>
        <w:t>跟进学习习近</w:t>
      </w:r>
      <w:proofErr w:type="gramEnd"/>
      <w:r w:rsidRPr="00910142">
        <w:rPr>
          <w:rFonts w:ascii="仿宋_GB2312" w:hAnsi="仿宋_GB2312" w:cs="仿宋_GB2312" w:hint="eastAsia"/>
          <w:b/>
          <w:bCs/>
          <w:spacing w:val="-4"/>
          <w:szCs w:val="32"/>
        </w:rPr>
        <w:t>平总书记最新重要讲话和文章（“三抓三促”行动党员、教师学习内容）。</w:t>
      </w:r>
    </w:p>
    <w:p w:rsidR="00BB1719" w:rsidRPr="00910142" w:rsidRDefault="00CE577A"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1. 习近平在中共中央政治局第六次集体学习时强调 不断深化对党的理论创新的规律性认识 在新时代新征程上取得更为丰硕的理论创新成果</w:t>
      </w:r>
    </w:p>
    <w:p w:rsidR="00BB1719" w:rsidRPr="00910142" w:rsidRDefault="00CE577A"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2. 深化党和国家机构改革推进国家治理体系和治理能力</w:t>
      </w:r>
      <w:proofErr w:type="gramStart"/>
      <w:r w:rsidRPr="00910142">
        <w:rPr>
          <w:rFonts w:ascii="仿宋_GB2312" w:eastAsia="仿宋_GB2312" w:hAnsi="仿宋_GB2312" w:cs="仿宋_GB2312" w:hint="eastAsia"/>
          <w:color w:val="000000" w:themeColor="text1"/>
          <w:spacing w:val="-4"/>
          <w:sz w:val="32"/>
          <w:szCs w:val="32"/>
        </w:rPr>
        <w:t>现代化—习近</w:t>
      </w:r>
      <w:proofErr w:type="gramEnd"/>
      <w:r w:rsidRPr="00910142">
        <w:rPr>
          <w:rFonts w:ascii="仿宋_GB2312" w:eastAsia="仿宋_GB2312" w:hAnsi="仿宋_GB2312" w:cs="仿宋_GB2312" w:hint="eastAsia"/>
          <w:color w:val="000000" w:themeColor="text1"/>
          <w:spacing w:val="-4"/>
          <w:sz w:val="32"/>
          <w:szCs w:val="32"/>
        </w:rPr>
        <w:t>平</w:t>
      </w:r>
    </w:p>
    <w:p w:rsidR="00BB1719" w:rsidRPr="00910142" w:rsidRDefault="00CE577A" w:rsidP="00910142">
      <w:pPr>
        <w:pStyle w:val="a4"/>
        <w:widowControl/>
        <w:snapToGrid w:val="0"/>
        <w:spacing w:line="300" w:lineRule="auto"/>
        <w:ind w:firstLineChars="200" w:firstLine="624"/>
        <w:jc w:val="left"/>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3. 习近平对网络安全和信息化工作</w:t>
      </w:r>
      <w:proofErr w:type="gramStart"/>
      <w:r w:rsidRPr="00910142">
        <w:rPr>
          <w:rFonts w:ascii="仿宋_GB2312" w:eastAsia="仿宋_GB2312" w:hAnsi="仿宋_GB2312" w:cs="仿宋_GB2312" w:hint="eastAsia"/>
          <w:color w:val="000000" w:themeColor="text1"/>
          <w:spacing w:val="-4"/>
          <w:sz w:val="32"/>
          <w:szCs w:val="32"/>
        </w:rPr>
        <w:t>作出</w:t>
      </w:r>
      <w:proofErr w:type="gramEnd"/>
      <w:r w:rsidRPr="00910142">
        <w:rPr>
          <w:rFonts w:ascii="仿宋_GB2312" w:eastAsia="仿宋_GB2312" w:hAnsi="仿宋_GB2312" w:cs="仿宋_GB2312" w:hint="eastAsia"/>
          <w:color w:val="000000" w:themeColor="text1"/>
          <w:spacing w:val="-4"/>
          <w:sz w:val="32"/>
          <w:szCs w:val="32"/>
        </w:rPr>
        <w:t>重要指示强调 深入贯彻党中央关于网络强国的重要思想 大力</w:t>
      </w:r>
      <w:proofErr w:type="gramStart"/>
      <w:r w:rsidRPr="00910142">
        <w:rPr>
          <w:rFonts w:ascii="仿宋_GB2312" w:eastAsia="仿宋_GB2312" w:hAnsi="仿宋_GB2312" w:cs="仿宋_GB2312" w:hint="eastAsia"/>
          <w:color w:val="000000" w:themeColor="text1"/>
          <w:spacing w:val="-4"/>
          <w:sz w:val="32"/>
          <w:szCs w:val="32"/>
        </w:rPr>
        <w:t>推动网信</w:t>
      </w:r>
      <w:proofErr w:type="gramEnd"/>
      <w:r w:rsidRPr="00910142">
        <w:rPr>
          <w:rFonts w:ascii="仿宋_GB2312" w:eastAsia="仿宋_GB2312" w:hAnsi="仿宋_GB2312" w:cs="仿宋_GB2312" w:hint="eastAsia"/>
          <w:color w:val="000000" w:themeColor="text1"/>
          <w:spacing w:val="-4"/>
          <w:sz w:val="32"/>
          <w:szCs w:val="32"/>
        </w:rPr>
        <w:t>事业高质量发展</w:t>
      </w:r>
    </w:p>
    <w:p w:rsidR="00BB1719" w:rsidRPr="00910142" w:rsidRDefault="00CE577A"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4. 习近平在全国生态环境保护大会上强调全面推进美丽中国建设 加快推进人与自然和谐共生的现代化</w:t>
      </w:r>
    </w:p>
    <w:p w:rsidR="00BB1719" w:rsidRPr="00910142" w:rsidRDefault="00CE577A" w:rsidP="00910142">
      <w:pPr>
        <w:pStyle w:val="a4"/>
        <w:widowControl/>
        <w:snapToGrid w:val="0"/>
        <w:spacing w:line="300" w:lineRule="auto"/>
        <w:jc w:val="left"/>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 xml:space="preserve">    5. 在成都第三十一届世界大学生夏季运动会开幕式欢迎宴会上的致辞</w:t>
      </w:r>
    </w:p>
    <w:p w:rsidR="00BB1719" w:rsidRPr="00910142" w:rsidRDefault="00CE577A"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6. 第三十一届世界大学生夏季运动会在成都隆重开幕习近平出席开幕式并宣布本届大运会开幕</w:t>
      </w:r>
    </w:p>
    <w:p w:rsidR="00BB1719" w:rsidRPr="00910142" w:rsidRDefault="00910142" w:rsidP="00910142">
      <w:pPr>
        <w:pStyle w:val="a4"/>
        <w:widowControl/>
        <w:tabs>
          <w:tab w:val="left" w:pos="312"/>
          <w:tab w:val="left" w:pos="1050"/>
        </w:tabs>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lastRenderedPageBreak/>
        <w:t xml:space="preserve">7. </w:t>
      </w:r>
      <w:r w:rsidR="00CE577A" w:rsidRPr="00910142">
        <w:rPr>
          <w:rFonts w:ascii="仿宋_GB2312" w:eastAsia="仿宋_GB2312" w:hAnsi="仿宋_GB2312" w:cs="仿宋_GB2312" w:hint="eastAsia"/>
          <w:color w:val="000000" w:themeColor="text1"/>
          <w:spacing w:val="-4"/>
          <w:sz w:val="32"/>
          <w:szCs w:val="32"/>
        </w:rPr>
        <w:t>习近平在四川考察时强调 推动新时代治蜀兴川再上新台阶 奋力谱写中国式现代化四川新篇章 返京途中在陕西汉中考察</w:t>
      </w:r>
    </w:p>
    <w:p w:rsidR="00BB1719" w:rsidRPr="00910142" w:rsidRDefault="00CE577A"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8.</w:t>
      </w:r>
      <w:r w:rsidR="00910142">
        <w:rPr>
          <w:rFonts w:ascii="仿宋_GB2312" w:eastAsia="仿宋_GB2312" w:hAnsi="仿宋_GB2312" w:cs="仿宋_GB2312" w:hint="eastAsia"/>
          <w:color w:val="000000" w:themeColor="text1"/>
          <w:spacing w:val="-4"/>
          <w:sz w:val="32"/>
          <w:szCs w:val="32"/>
        </w:rPr>
        <w:t xml:space="preserve"> </w:t>
      </w:r>
      <w:r w:rsidRPr="00910142">
        <w:rPr>
          <w:rFonts w:ascii="仿宋_GB2312" w:eastAsia="仿宋_GB2312" w:hAnsi="仿宋_GB2312" w:cs="仿宋_GB2312" w:hint="eastAsia"/>
          <w:color w:val="000000" w:themeColor="text1"/>
          <w:spacing w:val="-4"/>
          <w:sz w:val="32"/>
          <w:szCs w:val="32"/>
        </w:rPr>
        <w:t>甘肃省省长任振鹤：坚持真学真懂真信真用 务求入脑入</w:t>
      </w:r>
      <w:proofErr w:type="gramStart"/>
      <w:r w:rsidRPr="00910142">
        <w:rPr>
          <w:rFonts w:ascii="仿宋_GB2312" w:eastAsia="仿宋_GB2312" w:hAnsi="仿宋_GB2312" w:cs="仿宋_GB2312" w:hint="eastAsia"/>
          <w:color w:val="000000" w:themeColor="text1"/>
          <w:spacing w:val="-4"/>
          <w:sz w:val="32"/>
          <w:szCs w:val="32"/>
        </w:rPr>
        <w:t>心入魂入行</w:t>
      </w:r>
      <w:proofErr w:type="gramEnd"/>
    </w:p>
    <w:p w:rsidR="00BB1719" w:rsidRPr="00910142" w:rsidRDefault="00CE577A" w:rsidP="00910142">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9.</w:t>
      </w:r>
      <w:r w:rsidR="00910142">
        <w:rPr>
          <w:rFonts w:ascii="仿宋_GB2312" w:eastAsia="仿宋_GB2312" w:hAnsi="仿宋_GB2312" w:cs="仿宋_GB2312" w:hint="eastAsia"/>
          <w:color w:val="000000" w:themeColor="text1"/>
          <w:spacing w:val="-4"/>
          <w:sz w:val="32"/>
          <w:szCs w:val="32"/>
        </w:rPr>
        <w:t xml:space="preserve"> </w:t>
      </w:r>
      <w:r w:rsidRPr="00910142">
        <w:rPr>
          <w:rFonts w:ascii="仿宋_GB2312" w:eastAsia="仿宋_GB2312" w:hAnsi="仿宋_GB2312" w:cs="仿宋_GB2312" w:hint="eastAsia"/>
          <w:color w:val="000000" w:themeColor="text1"/>
          <w:spacing w:val="-4"/>
          <w:sz w:val="32"/>
          <w:szCs w:val="32"/>
        </w:rPr>
        <w:t>学院党委《2023年8月政治理论学习安排》中涉及的学习内容。</w:t>
      </w:r>
    </w:p>
    <w:p w:rsidR="00BB1719" w:rsidRPr="00910142" w:rsidRDefault="00CE577A" w:rsidP="00910142">
      <w:pPr>
        <w:adjustRightInd w:val="0"/>
        <w:snapToGrid w:val="0"/>
        <w:spacing w:line="300" w:lineRule="auto"/>
        <w:ind w:firstLineChars="200" w:firstLine="627"/>
        <w:rPr>
          <w:rFonts w:ascii="仿宋_GB2312" w:eastAsia="仿宋_GB2312" w:hAnsi="仿宋_GB2312" w:cs="仿宋_GB2312"/>
          <w:b/>
          <w:color w:val="000000" w:themeColor="text1"/>
          <w:spacing w:val="-4"/>
          <w:sz w:val="32"/>
          <w:szCs w:val="32"/>
        </w:rPr>
      </w:pPr>
      <w:r w:rsidRPr="00910142">
        <w:rPr>
          <w:rFonts w:ascii="仿宋_GB2312" w:eastAsia="仿宋_GB2312" w:hAnsi="仿宋_GB2312" w:cs="仿宋_GB2312" w:hint="eastAsia"/>
          <w:b/>
          <w:bCs/>
          <w:color w:val="000000" w:themeColor="text1"/>
          <w:spacing w:val="-4"/>
          <w:sz w:val="32"/>
          <w:szCs w:val="32"/>
        </w:rPr>
        <w:t>四、</w:t>
      </w:r>
      <w:r w:rsidRPr="00910142">
        <w:rPr>
          <w:rFonts w:ascii="仿宋_GB2312" w:eastAsia="仿宋_GB2312" w:hAnsi="仿宋_GB2312" w:cs="仿宋_GB2312" w:hint="eastAsia"/>
          <w:b/>
          <w:color w:val="000000" w:themeColor="text1"/>
          <w:spacing w:val="-4"/>
          <w:sz w:val="32"/>
          <w:szCs w:val="32"/>
        </w:rPr>
        <w:t>学习要求</w:t>
      </w:r>
    </w:p>
    <w:p w:rsidR="00BB1719" w:rsidRPr="00910142" w:rsidRDefault="00CE577A" w:rsidP="00910142">
      <w:pPr>
        <w:adjustRightInd w:val="0"/>
        <w:snapToGrid w:val="0"/>
        <w:spacing w:line="300" w:lineRule="auto"/>
        <w:ind w:firstLineChars="200" w:firstLine="640"/>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bCs/>
          <w:sz w:val="32"/>
          <w:szCs w:val="32"/>
        </w:rPr>
        <w:t>1. 全体党员务必认真参加以支部为单位开展的</w:t>
      </w:r>
      <w:r w:rsidRPr="00910142">
        <w:rPr>
          <w:rFonts w:ascii="仿宋_GB2312" w:eastAsia="仿宋_GB2312" w:hAnsi="仿宋_GB2312" w:cs="仿宋_GB2312" w:hint="eastAsia"/>
          <w:color w:val="000000" w:themeColor="text1"/>
          <w:spacing w:val="-4"/>
          <w:sz w:val="32"/>
          <w:szCs w:val="32"/>
        </w:rPr>
        <w:t>“习近平新时代中国特色社会主义思想主题教育”集中学习活动，同时依托“三会一课”、主题党日，认真研读主题教育指定学习书目，逐字逐句读，逐字逐句悟，真正做到读原著、学原文、悟原理。</w:t>
      </w:r>
    </w:p>
    <w:p w:rsidR="00BB1719" w:rsidRPr="00910142" w:rsidRDefault="00CE577A" w:rsidP="00910142">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2. 各党支部书记切实落实好“第一责任人”和“第一议题”制度，严格落实理论学习安排（计划），把握好主题教育理论学习推进的时间节点，合理安排时间，“挤”出时间，必须保证集中学习时间。</w:t>
      </w:r>
    </w:p>
    <w:p w:rsidR="00BB1719" w:rsidRPr="00910142" w:rsidRDefault="00CE577A" w:rsidP="00910142">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3. 集中学习可以通过轮流诵读、领读串讲、个人讲解等方式，可以采取线上线下结合，有效组织开展集中学习和交流研讨。</w:t>
      </w:r>
    </w:p>
    <w:p w:rsidR="00BB1719" w:rsidRPr="00910142" w:rsidRDefault="00CE577A" w:rsidP="00910142">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4. 要同步规范党支部会议记录，集中学习内容在会议记录中要一一对应，不能简而化之，更不能“两张皮”。</w:t>
      </w:r>
    </w:p>
    <w:p w:rsidR="00BB1719" w:rsidRPr="00910142" w:rsidRDefault="00CE577A" w:rsidP="00910142">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5. 党支部书记要督促党员个人学习进度和效果。</w:t>
      </w:r>
    </w:p>
    <w:p w:rsidR="00BB1719" w:rsidRPr="00910142" w:rsidRDefault="00CE577A" w:rsidP="00910142">
      <w:pPr>
        <w:adjustRightInd w:val="0"/>
        <w:snapToGrid w:val="0"/>
        <w:spacing w:line="300" w:lineRule="auto"/>
        <w:ind w:firstLineChars="200" w:firstLine="640"/>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bCs/>
          <w:sz w:val="32"/>
          <w:szCs w:val="32"/>
        </w:rPr>
        <w:t xml:space="preserve">6. </w:t>
      </w:r>
      <w:r w:rsidRPr="00910142">
        <w:rPr>
          <w:rFonts w:ascii="仿宋_GB2312" w:eastAsia="仿宋_GB2312" w:hAnsi="仿宋_GB2312" w:cs="仿宋_GB2312" w:hint="eastAsia"/>
          <w:color w:val="000000" w:themeColor="text1"/>
          <w:spacing w:val="-4"/>
          <w:sz w:val="32"/>
          <w:szCs w:val="32"/>
        </w:rPr>
        <w:t>各支部“三会一课”仍须在“甘肃党建”APP上发起，8月10日前高质量完成。</w:t>
      </w:r>
    </w:p>
    <w:p w:rsidR="00BB1719" w:rsidRPr="00910142" w:rsidRDefault="00CE577A" w:rsidP="00910142">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7. 党员还须继续按照上级党组织要求继续登录“学习强国”、“甘肃党建”平台进行指间学习。</w:t>
      </w:r>
    </w:p>
    <w:p w:rsidR="00BB1719" w:rsidRPr="00910142" w:rsidRDefault="00CE577A" w:rsidP="00910142">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sidRPr="00910142">
        <w:rPr>
          <w:rFonts w:ascii="仿宋_GB2312" w:eastAsia="仿宋_GB2312" w:hAnsi="仿宋_GB2312" w:cs="仿宋_GB2312" w:hint="eastAsia"/>
          <w:color w:val="000000" w:themeColor="text1"/>
          <w:spacing w:val="-4"/>
          <w:sz w:val="32"/>
          <w:szCs w:val="32"/>
        </w:rPr>
        <w:t xml:space="preserve">8. </w:t>
      </w:r>
      <w:r w:rsidR="0020100C" w:rsidRPr="0020100C">
        <w:rPr>
          <w:rFonts w:ascii="仿宋_GB2312" w:eastAsia="仿宋_GB2312" w:hAnsi="仿宋_GB2312" w:cs="仿宋_GB2312" w:hint="eastAsia"/>
          <w:color w:val="000000" w:themeColor="text1"/>
          <w:spacing w:val="-4"/>
          <w:sz w:val="32"/>
          <w:szCs w:val="32"/>
        </w:rPr>
        <w:t>《</w:t>
      </w:r>
      <w:r w:rsidR="0020100C">
        <w:rPr>
          <w:rFonts w:ascii="仿宋_GB2312" w:eastAsia="仿宋_GB2312" w:hAnsi="仿宋_GB2312" w:cs="仿宋_GB2312" w:hint="eastAsia"/>
          <w:color w:val="000000" w:themeColor="text1"/>
          <w:spacing w:val="-4"/>
          <w:sz w:val="32"/>
          <w:szCs w:val="32"/>
        </w:rPr>
        <w:t>各</w:t>
      </w:r>
      <w:r w:rsidR="0020100C" w:rsidRPr="0020100C">
        <w:rPr>
          <w:rFonts w:ascii="仿宋_GB2312" w:eastAsia="仿宋_GB2312" w:hAnsi="仿宋_GB2312" w:cs="仿宋_GB2312" w:hint="eastAsia"/>
          <w:color w:val="000000" w:themeColor="text1"/>
          <w:spacing w:val="-4"/>
          <w:sz w:val="32"/>
          <w:szCs w:val="32"/>
        </w:rPr>
        <w:t>党支部组织生活签到表》</w:t>
      </w:r>
      <w:r>
        <w:rPr>
          <w:rFonts w:ascii="仿宋_GB2312" w:eastAsia="仿宋_GB2312" w:hAnsi="仿宋_GB2312" w:cs="仿宋_GB2312" w:hint="eastAsia"/>
          <w:color w:val="000000" w:themeColor="text1"/>
          <w:spacing w:val="-4"/>
          <w:sz w:val="32"/>
          <w:szCs w:val="32"/>
        </w:rPr>
        <w:t>（附件9）</w:t>
      </w:r>
      <w:r w:rsidR="0020100C">
        <w:rPr>
          <w:rFonts w:ascii="仿宋_GB2312" w:eastAsia="仿宋_GB2312" w:hAnsi="仿宋_GB2312" w:cs="仿宋_GB2312" w:hint="eastAsia"/>
          <w:color w:val="000000" w:themeColor="text1"/>
          <w:spacing w:val="-4"/>
          <w:sz w:val="32"/>
          <w:szCs w:val="32"/>
        </w:rPr>
        <w:t>、</w:t>
      </w:r>
      <w:r w:rsidR="0020100C" w:rsidRPr="0020100C">
        <w:rPr>
          <w:rFonts w:ascii="仿宋_GB2312" w:eastAsia="仿宋_GB2312" w:hAnsi="仿宋_GB2312" w:cs="仿宋_GB2312" w:hint="eastAsia"/>
          <w:color w:val="000000" w:themeColor="text1"/>
          <w:spacing w:val="-4"/>
          <w:sz w:val="32"/>
          <w:szCs w:val="32"/>
        </w:rPr>
        <w:t>《各党支部学习贯彻习近平新时代中国特色社会主义思想主题教育集中学习活动签到表》</w:t>
      </w:r>
      <w:r>
        <w:rPr>
          <w:rFonts w:ascii="仿宋_GB2312" w:eastAsia="仿宋_GB2312" w:hAnsi="仿宋_GB2312" w:cs="仿宋_GB2312" w:hint="eastAsia"/>
          <w:color w:val="000000" w:themeColor="text1"/>
          <w:spacing w:val="-4"/>
          <w:sz w:val="32"/>
          <w:szCs w:val="32"/>
        </w:rPr>
        <w:t>（附件10）</w:t>
      </w:r>
      <w:r w:rsidRPr="00910142">
        <w:rPr>
          <w:rFonts w:ascii="仿宋_GB2312" w:eastAsia="仿宋_GB2312" w:hAnsi="仿宋_GB2312" w:cs="仿宋_GB2312" w:hint="eastAsia"/>
          <w:color w:val="000000" w:themeColor="text1"/>
          <w:spacing w:val="-4"/>
          <w:sz w:val="32"/>
          <w:szCs w:val="32"/>
        </w:rPr>
        <w:t>均须按规定填写，按时交与康译文老师。</w:t>
      </w:r>
    </w:p>
    <w:p w:rsidR="00BB1719" w:rsidRPr="00910142" w:rsidRDefault="00CE577A" w:rsidP="00910142">
      <w:pPr>
        <w:adjustRightInd w:val="0"/>
        <w:snapToGrid w:val="0"/>
        <w:spacing w:line="300" w:lineRule="auto"/>
        <w:ind w:firstLineChars="200" w:firstLine="627"/>
        <w:jc w:val="left"/>
        <w:rPr>
          <w:rFonts w:ascii="仿宋_GB2312" w:eastAsia="仿宋_GB2312" w:hAnsi="仿宋_GB2312" w:cs="仿宋_GB2312"/>
          <w:b/>
          <w:bCs/>
          <w:color w:val="000000" w:themeColor="text1"/>
          <w:spacing w:val="-4"/>
          <w:sz w:val="32"/>
          <w:szCs w:val="32"/>
        </w:rPr>
      </w:pPr>
      <w:r w:rsidRPr="00910142">
        <w:rPr>
          <w:rFonts w:ascii="仿宋_GB2312" w:eastAsia="仿宋_GB2312" w:hAnsi="仿宋_GB2312" w:cs="仿宋_GB2312" w:hint="eastAsia"/>
          <w:b/>
          <w:bCs/>
          <w:color w:val="000000" w:themeColor="text1"/>
          <w:spacing w:val="-4"/>
          <w:sz w:val="32"/>
          <w:szCs w:val="32"/>
        </w:rPr>
        <w:lastRenderedPageBreak/>
        <w:t>附件：</w:t>
      </w:r>
    </w:p>
    <w:p w:rsidR="00BB1719" w:rsidRPr="00910142" w:rsidRDefault="0020100C"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sidR="00CE577A" w:rsidRPr="00910142">
        <w:rPr>
          <w:rFonts w:ascii="仿宋_GB2312" w:eastAsia="仿宋_GB2312" w:hAnsi="仿宋_GB2312" w:cs="仿宋_GB2312" w:hint="eastAsia"/>
          <w:color w:val="000000" w:themeColor="text1"/>
          <w:spacing w:val="-4"/>
          <w:sz w:val="32"/>
          <w:szCs w:val="32"/>
        </w:rPr>
        <w:t>. 习近平在中共中央政治局第六次集体学习时强调 不断深化对党的理论创新的规律性认识 在新时代新征程上取得更为丰硕的理论创新成果</w:t>
      </w:r>
    </w:p>
    <w:p w:rsidR="00BB1719" w:rsidRPr="00910142" w:rsidRDefault="0020100C"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w:t>
      </w:r>
      <w:r w:rsidR="00CE577A" w:rsidRPr="00910142">
        <w:rPr>
          <w:rFonts w:ascii="仿宋_GB2312" w:eastAsia="仿宋_GB2312" w:hAnsi="仿宋_GB2312" w:cs="仿宋_GB2312" w:hint="eastAsia"/>
          <w:color w:val="000000" w:themeColor="text1"/>
          <w:spacing w:val="-4"/>
          <w:sz w:val="32"/>
          <w:szCs w:val="32"/>
        </w:rPr>
        <w:t>. 深化党和国家机构改革推进国家治理体系和治理能力现代化—习近平</w:t>
      </w:r>
    </w:p>
    <w:p w:rsidR="00BB1719" w:rsidRPr="00910142" w:rsidRDefault="0020100C" w:rsidP="00910142">
      <w:pPr>
        <w:pStyle w:val="a4"/>
        <w:widowControl/>
        <w:snapToGrid w:val="0"/>
        <w:spacing w:line="300" w:lineRule="auto"/>
        <w:ind w:firstLineChars="200" w:firstLine="624"/>
        <w:jc w:val="left"/>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w:t>
      </w:r>
      <w:r w:rsidR="00CE577A" w:rsidRPr="00910142">
        <w:rPr>
          <w:rFonts w:ascii="仿宋_GB2312" w:eastAsia="仿宋_GB2312" w:hAnsi="仿宋_GB2312" w:cs="仿宋_GB2312" w:hint="eastAsia"/>
          <w:color w:val="000000" w:themeColor="text1"/>
          <w:spacing w:val="-4"/>
          <w:sz w:val="32"/>
          <w:szCs w:val="32"/>
        </w:rPr>
        <w:t>. 习近平对网络安全和信息化工作</w:t>
      </w:r>
      <w:proofErr w:type="gramStart"/>
      <w:r w:rsidR="00CE577A" w:rsidRPr="00910142">
        <w:rPr>
          <w:rFonts w:ascii="仿宋_GB2312" w:eastAsia="仿宋_GB2312" w:hAnsi="仿宋_GB2312" w:cs="仿宋_GB2312" w:hint="eastAsia"/>
          <w:color w:val="000000" w:themeColor="text1"/>
          <w:spacing w:val="-4"/>
          <w:sz w:val="32"/>
          <w:szCs w:val="32"/>
        </w:rPr>
        <w:t>作出</w:t>
      </w:r>
      <w:proofErr w:type="gramEnd"/>
      <w:r w:rsidR="00CE577A" w:rsidRPr="00910142">
        <w:rPr>
          <w:rFonts w:ascii="仿宋_GB2312" w:eastAsia="仿宋_GB2312" w:hAnsi="仿宋_GB2312" w:cs="仿宋_GB2312" w:hint="eastAsia"/>
          <w:color w:val="000000" w:themeColor="text1"/>
          <w:spacing w:val="-4"/>
          <w:sz w:val="32"/>
          <w:szCs w:val="32"/>
        </w:rPr>
        <w:t>重要指示强调 深入贯彻党中央关于网络强国的重要思想 大力</w:t>
      </w:r>
      <w:proofErr w:type="gramStart"/>
      <w:r w:rsidR="00CE577A" w:rsidRPr="00910142">
        <w:rPr>
          <w:rFonts w:ascii="仿宋_GB2312" w:eastAsia="仿宋_GB2312" w:hAnsi="仿宋_GB2312" w:cs="仿宋_GB2312" w:hint="eastAsia"/>
          <w:color w:val="000000" w:themeColor="text1"/>
          <w:spacing w:val="-4"/>
          <w:sz w:val="32"/>
          <w:szCs w:val="32"/>
        </w:rPr>
        <w:t>推动网信</w:t>
      </w:r>
      <w:proofErr w:type="gramEnd"/>
      <w:r w:rsidR="00CE577A" w:rsidRPr="00910142">
        <w:rPr>
          <w:rFonts w:ascii="仿宋_GB2312" w:eastAsia="仿宋_GB2312" w:hAnsi="仿宋_GB2312" w:cs="仿宋_GB2312" w:hint="eastAsia"/>
          <w:color w:val="000000" w:themeColor="text1"/>
          <w:spacing w:val="-4"/>
          <w:sz w:val="32"/>
          <w:szCs w:val="32"/>
        </w:rPr>
        <w:t>事业高质量发展</w:t>
      </w:r>
    </w:p>
    <w:p w:rsidR="00910142" w:rsidRDefault="0020100C"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w:t>
      </w:r>
      <w:r w:rsidR="00CE577A" w:rsidRPr="00910142">
        <w:rPr>
          <w:rFonts w:ascii="仿宋_GB2312" w:eastAsia="仿宋_GB2312" w:hAnsi="仿宋_GB2312" w:cs="仿宋_GB2312" w:hint="eastAsia"/>
          <w:color w:val="000000" w:themeColor="text1"/>
          <w:spacing w:val="-4"/>
          <w:sz w:val="32"/>
          <w:szCs w:val="32"/>
        </w:rPr>
        <w:t>. 习近平在全国生态环境保护大会上强调全面推进美丽中国建设 加快推进人与自然和谐共生的现代化</w:t>
      </w:r>
    </w:p>
    <w:p w:rsidR="00BB1719" w:rsidRPr="00910142" w:rsidRDefault="0020100C"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5</w:t>
      </w:r>
      <w:r w:rsidR="00CE577A" w:rsidRPr="00910142">
        <w:rPr>
          <w:rFonts w:ascii="仿宋_GB2312" w:eastAsia="仿宋_GB2312" w:hAnsi="仿宋_GB2312" w:cs="仿宋_GB2312" w:hint="eastAsia"/>
          <w:color w:val="000000" w:themeColor="text1"/>
          <w:spacing w:val="-4"/>
          <w:sz w:val="32"/>
          <w:szCs w:val="32"/>
        </w:rPr>
        <w:t>. 在成都第三十一届世界大学生夏季运动会开幕式欢迎宴会上的致辞</w:t>
      </w:r>
    </w:p>
    <w:p w:rsidR="00BB1719" w:rsidRPr="00910142" w:rsidRDefault="0020100C"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w:t>
      </w:r>
      <w:r w:rsidR="00CE577A" w:rsidRPr="00910142">
        <w:rPr>
          <w:rFonts w:ascii="仿宋_GB2312" w:eastAsia="仿宋_GB2312" w:hAnsi="仿宋_GB2312" w:cs="仿宋_GB2312" w:hint="eastAsia"/>
          <w:color w:val="000000" w:themeColor="text1"/>
          <w:spacing w:val="-4"/>
          <w:sz w:val="32"/>
          <w:szCs w:val="32"/>
        </w:rPr>
        <w:t>. 第三十一届世界大学生夏季运动会在成都隆重开幕习近平出席开幕式并宣布本届大运会开幕</w:t>
      </w:r>
    </w:p>
    <w:p w:rsidR="00BB1719" w:rsidRPr="00910142" w:rsidRDefault="0020100C" w:rsidP="00910142">
      <w:pPr>
        <w:pStyle w:val="a4"/>
        <w:widowControl/>
        <w:tabs>
          <w:tab w:val="left" w:pos="312"/>
          <w:tab w:val="left" w:pos="1050"/>
        </w:tabs>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sidR="00196EEC" w:rsidRPr="00910142">
        <w:rPr>
          <w:rFonts w:ascii="仿宋_GB2312" w:eastAsia="仿宋_GB2312" w:hAnsi="仿宋_GB2312" w:cs="仿宋_GB2312" w:hint="eastAsia"/>
          <w:color w:val="000000" w:themeColor="text1"/>
          <w:spacing w:val="-4"/>
          <w:sz w:val="32"/>
          <w:szCs w:val="32"/>
        </w:rPr>
        <w:t xml:space="preserve">. </w:t>
      </w:r>
      <w:r w:rsidR="00CE577A" w:rsidRPr="00910142">
        <w:rPr>
          <w:rFonts w:ascii="仿宋_GB2312" w:eastAsia="仿宋_GB2312" w:hAnsi="仿宋_GB2312" w:cs="仿宋_GB2312" w:hint="eastAsia"/>
          <w:color w:val="000000" w:themeColor="text1"/>
          <w:spacing w:val="-4"/>
          <w:sz w:val="32"/>
          <w:szCs w:val="32"/>
        </w:rPr>
        <w:t>习近平在四川考察时强调 推动新时代治蜀兴川再上新台阶 奋力谱写中国式现代化四川新篇章 返京途中在陕西汉中考察</w:t>
      </w:r>
    </w:p>
    <w:p w:rsidR="00BB1719" w:rsidRPr="00910142" w:rsidRDefault="0020100C" w:rsidP="00910142">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8</w:t>
      </w:r>
      <w:r w:rsidR="00CE577A" w:rsidRPr="00910142">
        <w:rPr>
          <w:rFonts w:ascii="仿宋_GB2312" w:eastAsia="仿宋_GB2312" w:hAnsi="仿宋_GB2312" w:cs="仿宋_GB2312" w:hint="eastAsia"/>
          <w:color w:val="000000" w:themeColor="text1"/>
          <w:spacing w:val="-4"/>
          <w:sz w:val="32"/>
          <w:szCs w:val="32"/>
        </w:rPr>
        <w:t>.</w:t>
      </w:r>
      <w:r w:rsidR="00196EEC" w:rsidRPr="00910142">
        <w:rPr>
          <w:rFonts w:ascii="仿宋_GB2312" w:eastAsia="仿宋_GB2312" w:hAnsi="仿宋_GB2312" w:cs="仿宋_GB2312" w:hint="eastAsia"/>
          <w:color w:val="000000" w:themeColor="text1"/>
          <w:spacing w:val="-4"/>
          <w:sz w:val="32"/>
          <w:szCs w:val="32"/>
        </w:rPr>
        <w:t xml:space="preserve"> </w:t>
      </w:r>
      <w:r w:rsidR="00CE577A" w:rsidRPr="00910142">
        <w:rPr>
          <w:rFonts w:ascii="仿宋_GB2312" w:eastAsia="仿宋_GB2312" w:hAnsi="仿宋_GB2312" w:cs="仿宋_GB2312" w:hint="eastAsia"/>
          <w:color w:val="000000" w:themeColor="text1"/>
          <w:spacing w:val="-4"/>
          <w:sz w:val="32"/>
          <w:szCs w:val="32"/>
        </w:rPr>
        <w:t>甘肃省省长任振鹤：坚持真学真懂真信真用 务求入脑入</w:t>
      </w:r>
      <w:proofErr w:type="gramStart"/>
      <w:r w:rsidR="00CE577A" w:rsidRPr="00910142">
        <w:rPr>
          <w:rFonts w:ascii="仿宋_GB2312" w:eastAsia="仿宋_GB2312" w:hAnsi="仿宋_GB2312" w:cs="仿宋_GB2312" w:hint="eastAsia"/>
          <w:color w:val="000000" w:themeColor="text1"/>
          <w:spacing w:val="-4"/>
          <w:sz w:val="32"/>
          <w:szCs w:val="32"/>
        </w:rPr>
        <w:t>心入魂入行</w:t>
      </w:r>
      <w:proofErr w:type="gramEnd"/>
    </w:p>
    <w:p w:rsidR="0020100C" w:rsidRPr="0020100C" w:rsidRDefault="0020100C" w:rsidP="0020100C">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9.</w:t>
      </w:r>
      <w:r w:rsidRPr="0020100C">
        <w:rPr>
          <w:rFonts w:ascii="仿宋_GB2312" w:eastAsia="仿宋_GB2312" w:hAnsi="仿宋_GB2312" w:cs="仿宋_GB2312" w:hint="eastAsia"/>
          <w:color w:val="000000" w:themeColor="text1"/>
          <w:spacing w:val="-4"/>
          <w:sz w:val="32"/>
          <w:szCs w:val="32"/>
        </w:rPr>
        <w:t>《初等教育学院党总支</w:t>
      </w:r>
      <w:r>
        <w:rPr>
          <w:rFonts w:ascii="仿宋_GB2312" w:eastAsia="仿宋_GB2312" w:hAnsi="仿宋_GB2312" w:cs="仿宋_GB2312" w:hint="eastAsia"/>
          <w:color w:val="000000" w:themeColor="text1"/>
          <w:spacing w:val="-4"/>
          <w:sz w:val="32"/>
          <w:szCs w:val="32"/>
        </w:rPr>
        <w:t>各</w:t>
      </w:r>
      <w:r w:rsidRPr="0020100C">
        <w:rPr>
          <w:rFonts w:ascii="仿宋_GB2312" w:eastAsia="仿宋_GB2312" w:hAnsi="仿宋_GB2312" w:cs="仿宋_GB2312" w:hint="eastAsia"/>
          <w:color w:val="000000" w:themeColor="text1"/>
          <w:spacing w:val="-4"/>
          <w:sz w:val="32"/>
          <w:szCs w:val="32"/>
        </w:rPr>
        <w:t>党支部组织生活签到表》</w:t>
      </w:r>
    </w:p>
    <w:p w:rsidR="0020100C" w:rsidRDefault="0020100C" w:rsidP="0020100C">
      <w:pPr>
        <w:pStyle w:val="a4"/>
        <w:widowControl/>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sidRPr="0020100C">
        <w:rPr>
          <w:rFonts w:ascii="仿宋_GB2312" w:eastAsia="仿宋_GB2312" w:hAnsi="仿宋_GB2312" w:cs="仿宋_GB2312" w:hint="eastAsia"/>
          <w:color w:val="000000" w:themeColor="text1"/>
          <w:spacing w:val="-4"/>
          <w:sz w:val="32"/>
          <w:szCs w:val="32"/>
        </w:rPr>
        <w:t>《初等教育学院党总支各党支部学习贯彻习近平新时代中国特色社会主义思想主题教育集中学习活动签到表》</w:t>
      </w:r>
    </w:p>
    <w:p w:rsidR="00BB1719" w:rsidRPr="0020100C" w:rsidRDefault="00BB1719">
      <w:pPr>
        <w:adjustRightInd w:val="0"/>
        <w:snapToGrid w:val="0"/>
        <w:spacing w:line="312" w:lineRule="auto"/>
        <w:ind w:right="640"/>
        <w:jc w:val="right"/>
        <w:rPr>
          <w:rFonts w:ascii="仿宋_GB2312" w:eastAsia="仿宋_GB2312" w:hAnsi="仿宋_GB2312" w:cs="仿宋_GB2312"/>
          <w:color w:val="000000" w:themeColor="text1"/>
          <w:szCs w:val="21"/>
        </w:rPr>
      </w:pPr>
    </w:p>
    <w:p w:rsidR="00BB1719" w:rsidRPr="00910142" w:rsidRDefault="00BB1719">
      <w:pPr>
        <w:adjustRightInd w:val="0"/>
        <w:snapToGrid w:val="0"/>
        <w:spacing w:line="312" w:lineRule="auto"/>
        <w:ind w:right="640"/>
        <w:jc w:val="right"/>
        <w:rPr>
          <w:rFonts w:ascii="仿宋_GB2312" w:eastAsia="仿宋_GB2312" w:hAnsi="仿宋_GB2312" w:cs="仿宋_GB2312"/>
          <w:color w:val="000000" w:themeColor="text1"/>
          <w:szCs w:val="21"/>
        </w:rPr>
      </w:pPr>
    </w:p>
    <w:p w:rsidR="00BB1719" w:rsidRPr="00910142" w:rsidRDefault="00CE577A" w:rsidP="0020100C">
      <w:pPr>
        <w:adjustRightInd w:val="0"/>
        <w:snapToGrid w:val="0"/>
        <w:spacing w:line="312" w:lineRule="auto"/>
        <w:ind w:right="640"/>
        <w:jc w:val="right"/>
        <w:rPr>
          <w:rFonts w:ascii="仿宋_GB2312" w:eastAsia="仿宋_GB2312" w:hAnsi="仿宋_GB2312" w:cs="仿宋_GB2312"/>
          <w:color w:val="000000" w:themeColor="text1"/>
          <w:sz w:val="32"/>
          <w:szCs w:val="32"/>
        </w:rPr>
      </w:pPr>
      <w:r w:rsidRPr="00910142">
        <w:rPr>
          <w:rFonts w:ascii="仿宋_GB2312" w:eastAsia="仿宋_GB2312" w:hAnsi="仿宋_GB2312" w:cs="仿宋_GB2312" w:hint="eastAsia"/>
          <w:color w:val="000000" w:themeColor="text1"/>
          <w:sz w:val="32"/>
          <w:szCs w:val="32"/>
        </w:rPr>
        <w:t xml:space="preserve"> 二</w:t>
      </w:r>
      <w:r w:rsidRPr="00910142">
        <w:rPr>
          <w:rFonts w:ascii="宋体" w:eastAsia="宋体" w:hAnsi="宋体" w:cs="宋体" w:hint="eastAsia"/>
          <w:color w:val="000000" w:themeColor="text1"/>
          <w:sz w:val="32"/>
          <w:szCs w:val="32"/>
        </w:rPr>
        <w:t>〇</w:t>
      </w:r>
      <w:r w:rsidR="00D139FD">
        <w:rPr>
          <w:rFonts w:ascii="仿宋_GB2312" w:eastAsia="仿宋_GB2312" w:hAnsi="仿宋_GB2312" w:cs="仿宋_GB2312" w:hint="eastAsia"/>
          <w:color w:val="000000" w:themeColor="text1"/>
          <w:sz w:val="32"/>
          <w:szCs w:val="32"/>
        </w:rPr>
        <w:t>二三年七</w:t>
      </w:r>
      <w:r w:rsidRPr="00910142">
        <w:rPr>
          <w:rFonts w:ascii="仿宋_GB2312" w:eastAsia="仿宋_GB2312" w:hAnsi="仿宋_GB2312" w:cs="仿宋_GB2312" w:hint="eastAsia"/>
          <w:color w:val="000000" w:themeColor="text1"/>
          <w:sz w:val="32"/>
          <w:szCs w:val="32"/>
        </w:rPr>
        <w:t>月</w:t>
      </w:r>
      <w:r w:rsidR="00D139FD">
        <w:rPr>
          <w:rFonts w:ascii="仿宋_GB2312" w:eastAsia="仿宋_GB2312" w:hAnsi="仿宋_GB2312" w:cs="仿宋_GB2312" w:hint="eastAsia"/>
          <w:color w:val="000000" w:themeColor="text1"/>
          <w:sz w:val="32"/>
          <w:szCs w:val="32"/>
        </w:rPr>
        <w:t>三十</w:t>
      </w:r>
      <w:r w:rsidRPr="00910142">
        <w:rPr>
          <w:rFonts w:ascii="仿宋_GB2312" w:eastAsia="仿宋_GB2312" w:hAnsi="仿宋_GB2312" w:cs="仿宋_GB2312" w:hint="eastAsia"/>
          <w:color w:val="000000" w:themeColor="text1"/>
          <w:sz w:val="32"/>
          <w:szCs w:val="32"/>
        </w:rPr>
        <w:t>一日</w:t>
      </w:r>
    </w:p>
    <w:p w:rsidR="00BB1719" w:rsidRPr="00910142" w:rsidRDefault="00BB1719">
      <w:pPr>
        <w:adjustRightInd w:val="0"/>
        <w:snapToGrid w:val="0"/>
        <w:spacing w:line="360" w:lineRule="auto"/>
        <w:rPr>
          <w:rFonts w:ascii="仿宋_GB2312" w:eastAsia="仿宋_GB2312" w:hAnsi="仿宋_GB2312" w:cs="仿宋_GB2312"/>
          <w:color w:val="000000" w:themeColor="text1"/>
          <w:sz w:val="32"/>
          <w:szCs w:val="32"/>
        </w:rPr>
      </w:pPr>
    </w:p>
    <w:p w:rsidR="00BB1719" w:rsidRPr="00910142" w:rsidRDefault="00CE577A">
      <w:pPr>
        <w:snapToGrid w:val="0"/>
        <w:rPr>
          <w:rFonts w:ascii="仿宋_GB2312" w:eastAsia="仿宋_GB2312"/>
        </w:rPr>
      </w:pPr>
      <w:r w:rsidRPr="00910142">
        <w:rPr>
          <w:rFonts w:ascii="仿宋_GB2312" w:eastAsia="仿宋_GB2312" w:hint="eastAsia"/>
          <w:color w:val="000000" w:themeColor="text1"/>
          <w:w w:val="85"/>
          <w:sz w:val="32"/>
          <w:szCs w:val="32"/>
          <w:u w:val="single"/>
        </w:rPr>
        <w:t xml:space="preserve">                                                                 中共兰州职业技术学院初等教育学院总支部委员会 </w:t>
      </w:r>
      <w:r w:rsidR="00D139FD">
        <w:rPr>
          <w:rFonts w:ascii="仿宋_GB2312" w:eastAsia="仿宋_GB2312" w:hint="eastAsia"/>
          <w:color w:val="000000" w:themeColor="text1"/>
          <w:w w:val="85"/>
          <w:sz w:val="32"/>
          <w:szCs w:val="32"/>
          <w:u w:val="single"/>
        </w:rPr>
        <w:t xml:space="preserve"> </w:t>
      </w:r>
      <w:r w:rsidRPr="00910142">
        <w:rPr>
          <w:rFonts w:ascii="仿宋_GB2312" w:eastAsia="仿宋_GB2312" w:hint="eastAsia"/>
          <w:color w:val="000000" w:themeColor="text1"/>
          <w:w w:val="85"/>
          <w:sz w:val="32"/>
          <w:szCs w:val="32"/>
          <w:u w:val="single"/>
        </w:rPr>
        <w:t>2023年</w:t>
      </w:r>
      <w:r w:rsidR="00D139FD">
        <w:rPr>
          <w:rFonts w:ascii="仿宋_GB2312" w:eastAsia="仿宋_GB2312" w:hint="eastAsia"/>
          <w:color w:val="000000" w:themeColor="text1"/>
          <w:w w:val="85"/>
          <w:sz w:val="32"/>
          <w:szCs w:val="32"/>
          <w:u w:val="single"/>
        </w:rPr>
        <w:t>7</w:t>
      </w:r>
      <w:r w:rsidRPr="00910142">
        <w:rPr>
          <w:rFonts w:ascii="仿宋_GB2312" w:eastAsia="仿宋_GB2312" w:hint="eastAsia"/>
          <w:color w:val="000000" w:themeColor="text1"/>
          <w:w w:val="85"/>
          <w:sz w:val="32"/>
          <w:szCs w:val="32"/>
          <w:u w:val="single"/>
        </w:rPr>
        <w:t>月</w:t>
      </w:r>
      <w:r w:rsidR="00D139FD">
        <w:rPr>
          <w:rFonts w:ascii="仿宋_GB2312" w:eastAsia="仿宋_GB2312" w:hint="eastAsia"/>
          <w:color w:val="000000" w:themeColor="text1"/>
          <w:w w:val="85"/>
          <w:sz w:val="32"/>
          <w:szCs w:val="32"/>
          <w:u w:val="single"/>
        </w:rPr>
        <w:t>3</w:t>
      </w:r>
      <w:r w:rsidRPr="00910142">
        <w:rPr>
          <w:rFonts w:ascii="仿宋_GB2312" w:eastAsia="仿宋_GB2312" w:hint="eastAsia"/>
          <w:color w:val="000000" w:themeColor="text1"/>
          <w:w w:val="85"/>
          <w:sz w:val="32"/>
          <w:szCs w:val="32"/>
          <w:u w:val="single"/>
        </w:rPr>
        <w:t>1日印发</w:t>
      </w:r>
    </w:p>
    <w:sectPr w:rsidR="00BB1719" w:rsidRPr="00910142">
      <w:pgSz w:w="11906" w:h="16838"/>
      <w:pgMar w:top="1418" w:right="1418"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华文中宋">
    <w:altName w:val="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C21B5D"/>
    <w:multiLevelType w:val="singleLevel"/>
    <w:tmpl w:val="66C21B5D"/>
    <w:lvl w:ilvl="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M2Q0YWQ2OTllMDdhOWFkYjVhMDQyMDU1MzM5NzAifQ=="/>
  </w:docVars>
  <w:rsids>
    <w:rsidRoot w:val="722D2B3E"/>
    <w:rsid w:val="00196EEC"/>
    <w:rsid w:val="0020100C"/>
    <w:rsid w:val="0079186B"/>
    <w:rsid w:val="00910142"/>
    <w:rsid w:val="00BB1719"/>
    <w:rsid w:val="00CB4790"/>
    <w:rsid w:val="00CE577A"/>
    <w:rsid w:val="00D139FD"/>
    <w:rsid w:val="722D2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仿宋_GB2312" w:hAnsi="Calibri"/>
      <w:sz w:val="32"/>
    </w:rPr>
  </w:style>
  <w:style w:type="paragraph" w:styleId="a4">
    <w:name w:val="Normal (Web)"/>
    <w:basedOn w:val="a"/>
    <w:rPr>
      <w:sz w:val="24"/>
    </w:rPr>
  </w:style>
  <w:style w:type="paragraph" w:styleId="a5">
    <w:name w:val="header"/>
    <w:basedOn w:val="a"/>
    <w:link w:val="Char"/>
    <w:qFormat/>
    <w:rsid w:val="002010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qFormat/>
    <w:rsid w:val="0020100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仿宋_GB2312" w:hAnsi="Calibri"/>
      <w:sz w:val="32"/>
    </w:rPr>
  </w:style>
  <w:style w:type="paragraph" w:styleId="a4">
    <w:name w:val="Normal (Web)"/>
    <w:basedOn w:val="a"/>
    <w:rPr>
      <w:sz w:val="24"/>
    </w:rPr>
  </w:style>
  <w:style w:type="paragraph" w:styleId="a5">
    <w:name w:val="header"/>
    <w:basedOn w:val="a"/>
    <w:link w:val="Char"/>
    <w:qFormat/>
    <w:rsid w:val="002010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qFormat/>
    <w:rsid w:val="0020100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1976</Words>
  <Characters>284</Characters>
  <Application>Microsoft Office Word</Application>
  <DocSecurity>0</DocSecurity>
  <Lines>2</Lines>
  <Paragraphs>4</Paragraphs>
  <ScaleCrop>false</ScaleCrop>
  <Company>Windows</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康</dc:creator>
  <cp:lastModifiedBy>Microsoft</cp:lastModifiedBy>
  <cp:revision>7</cp:revision>
  <dcterms:created xsi:type="dcterms:W3CDTF">2023-07-30T02:50:00Z</dcterms:created>
  <dcterms:modified xsi:type="dcterms:W3CDTF">2023-07-31T10:35:00Z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BCFB16A137374F58818CC044032B6CC3_11</vt:lpwstr>
  </property>
</Properties>
</file>